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B45" w:rsidRDefault="00B624DB" w:rsidP="00D90D3C">
      <w:r>
        <w:rPr>
          <w:noProof/>
        </w:rPr>
        <mc:AlternateContent>
          <mc:Choice Requires="wps">
            <w:drawing>
              <wp:anchor distT="0" distB="0" distL="114300" distR="114300" simplePos="0" relativeHeight="251667456" behindDoc="0" locked="0" layoutInCell="1" allowOverlap="1" wp14:anchorId="30501C57" wp14:editId="0C5BF5F9">
                <wp:simplePos x="0" y="0"/>
                <wp:positionH relativeFrom="column">
                  <wp:posOffset>3873589</wp:posOffset>
                </wp:positionH>
                <wp:positionV relativeFrom="paragraph">
                  <wp:posOffset>-85060</wp:posOffset>
                </wp:positionV>
                <wp:extent cx="2338601" cy="385445"/>
                <wp:effectExtent l="0" t="0" r="0" b="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601"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831" w:rsidRPr="00960E8F" w:rsidRDefault="009A1152" w:rsidP="00B624DB">
                            <w:pPr>
                              <w:ind w:right="700"/>
                              <w:jc w:val="right"/>
                              <w:rPr>
                                <w:rFonts w:ascii="黑体" w:eastAsia="黑体" w:hAnsi="黑体"/>
                                <w:b/>
                                <w:bCs/>
                                <w:color w:val="FFFFFF"/>
                                <w:sz w:val="24"/>
                              </w:rPr>
                            </w:pPr>
                            <w:r>
                              <w:rPr>
                                <w:rFonts w:ascii="黑体" w:eastAsia="黑体" w:hAnsi="黑体" w:hint="eastAsia"/>
                                <w:b/>
                                <w:bCs/>
                                <w:sz w:val="28"/>
                                <w:szCs w:val="28"/>
                              </w:rPr>
                              <w:t>玉米</w:t>
                            </w:r>
                            <w:r w:rsidR="00C95855">
                              <w:rPr>
                                <w:rFonts w:ascii="黑体" w:eastAsia="黑体" w:hAnsi="黑体" w:hint="eastAsia"/>
                                <w:b/>
                                <w:bCs/>
                                <w:sz w:val="28"/>
                                <w:szCs w:val="28"/>
                              </w:rPr>
                              <w:t>淀粉</w:t>
                            </w:r>
                            <w:r>
                              <w:rPr>
                                <w:rFonts w:ascii="黑体" w:eastAsia="黑体" w:hAnsi="黑体" w:hint="eastAsia"/>
                                <w:b/>
                                <w:bCs/>
                                <w:sz w:val="28"/>
                                <w:szCs w:val="28"/>
                              </w:rPr>
                              <w:t>策略报告</w:t>
                            </w:r>
                            <w:r w:rsidR="00235831">
                              <w:rPr>
                                <w:rFonts w:ascii="黑体" w:eastAsia="黑体" w:hAnsi="黑体" w:hint="eastAsia"/>
                                <w:b/>
                                <w:bCs/>
                                <w:color w:val="FFFFFF"/>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9" o:spid="_x0000_s1026" type="#_x0000_t202" style="position:absolute;left:0;text-align:left;margin-left:305pt;margin-top:-6.7pt;width:184.15pt;height:3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6xgIAALw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RHMUaCttCj229fb7//vP3xBcEZFKjvdAJ+1x14mt2l3EGjHVndXcnivUZCLmoq&#10;1uxCKdnXjJaQYGhv+idXBxxtQVb9S1lCILox0gHtKtXa6kE9EKBDo26OzWE7gwo4jEaj2SQIMSrA&#10;NpqNCRm7EDQ53O6UNs+ZbJFdpFhB8x063V5pY7OhycHFBhMy503jBNCIewfgOJxAbLhqbTYL189P&#10;cRAvZ8sZ8Ug0WXokyDLvIl8Qb5KH03E2yhaLLPxs44YkqXlZMmHDHLQVkj/r3V7lgyqO6tKy4aWF&#10;sylptV4tGoW2FLSdu29fkBM3/34argjA5QGlMCLBZRR7+WQ29UhOxl48DWZeEMaX8SQgMcny+5Su&#10;uGD/Tgn1KY7H0XgQ02+5Be57zI0mLTcwPRrepnh2dKKJleBSlK61hvJmWJ+UwqZ/Vwpo96HRTrBW&#10;o4NazW61AxSr4pUsb0C6SoKyQJ8w8mBRS/URox7GR4r1hw1VDKPmhQD5xyEhdt64DRlPI9ioU8vq&#10;1EJFAVApNhgNy4UZZtSmU3xdQ6ThwQl5AU+m4k7Nd1ntHxqMCEdqP87sDDrdO6+7oTv/BQAA//8D&#10;AFBLAwQUAAYACAAAACEAuvgmTd8AAAAKAQAADwAAAGRycy9kb3ducmV2LnhtbEyPzU7DMBCE70i8&#10;g7VI3Fo7JPQnZFMhEFdQC1TqzY23SUS8jmK3CW+POcFxNKOZb4rNZDtxocG3jhGSuQJBXDnTco3w&#10;8f4yW4HwQbPRnWNC+CYPm/L6qtC5cSNv6bILtYgl7HON0ITQ51L6qiGr/dz1xNE7ucHqEOVQSzPo&#10;MZbbTt4ptZBWtxwXGt3TU0PV1+5sET5fT4d9pt7qZ3vfj25Sku1aIt7eTI8PIAJN4S8Mv/gRHcrI&#10;dHRnNl50CItExS8BYZakGYiYWC9XKYgjQrZMQZaF/H+h/AEAAP//AwBQSwECLQAUAAYACAAAACEA&#10;toM4kv4AAADhAQAAEwAAAAAAAAAAAAAAAAAAAAAAW0NvbnRlbnRfVHlwZXNdLnhtbFBLAQItABQA&#10;BgAIAAAAIQA4/SH/1gAAAJQBAAALAAAAAAAAAAAAAAAAAC8BAABfcmVscy8ucmVsc1BLAQItABQA&#10;BgAIAAAAIQARCs+6xgIAALwFAAAOAAAAAAAAAAAAAAAAAC4CAABkcnMvZTJvRG9jLnhtbFBLAQIt&#10;ABQABgAIAAAAIQC6+CZN3wAAAAoBAAAPAAAAAAAAAAAAAAAAACAFAABkcnMvZG93bnJldi54bWxQ&#10;SwUGAAAAAAQABADzAAAALAYAAAAA&#10;" filled="f" stroked="f">
                <v:textbox>
                  <w:txbxContent>
                    <w:p w:rsidR="00235831" w:rsidRPr="00960E8F" w:rsidRDefault="009A1152" w:rsidP="00B624DB">
                      <w:pPr>
                        <w:ind w:right="700"/>
                        <w:jc w:val="right"/>
                        <w:rPr>
                          <w:rFonts w:ascii="黑体" w:eastAsia="黑体" w:hAnsi="黑体"/>
                          <w:b/>
                          <w:bCs/>
                          <w:color w:val="FFFFFF"/>
                          <w:sz w:val="24"/>
                        </w:rPr>
                      </w:pPr>
                      <w:r>
                        <w:rPr>
                          <w:rFonts w:ascii="黑体" w:eastAsia="黑体" w:hAnsi="黑体" w:hint="eastAsia"/>
                          <w:b/>
                          <w:bCs/>
                          <w:sz w:val="28"/>
                          <w:szCs w:val="28"/>
                        </w:rPr>
                        <w:t>玉米</w:t>
                      </w:r>
                      <w:r w:rsidR="00C95855">
                        <w:rPr>
                          <w:rFonts w:ascii="黑体" w:eastAsia="黑体" w:hAnsi="黑体" w:hint="eastAsia"/>
                          <w:b/>
                          <w:bCs/>
                          <w:sz w:val="28"/>
                          <w:szCs w:val="28"/>
                        </w:rPr>
                        <w:t>淀粉</w:t>
                      </w:r>
                      <w:r>
                        <w:rPr>
                          <w:rFonts w:ascii="黑体" w:eastAsia="黑体" w:hAnsi="黑体" w:hint="eastAsia"/>
                          <w:b/>
                          <w:bCs/>
                          <w:sz w:val="28"/>
                          <w:szCs w:val="28"/>
                        </w:rPr>
                        <w:t>策略报告</w:t>
                      </w:r>
                      <w:r w:rsidR="00235831">
                        <w:rPr>
                          <w:rFonts w:ascii="黑体" w:eastAsia="黑体" w:hAnsi="黑体" w:hint="eastAsia"/>
                          <w:b/>
                          <w:bCs/>
                          <w:color w:val="FFFFFF"/>
                          <w:sz w:val="24"/>
                        </w:rPr>
                        <w:t xml:space="preserve">     </w:t>
                      </w:r>
                    </w:p>
                  </w:txbxContent>
                </v:textbox>
              </v:shape>
            </w:pict>
          </mc:Fallback>
        </mc:AlternateContent>
      </w:r>
      <w:r w:rsidR="00235831">
        <w:rPr>
          <w:noProof/>
        </w:rPr>
        <mc:AlternateContent>
          <mc:Choice Requires="wps">
            <w:drawing>
              <wp:anchor distT="0" distB="0" distL="114300" distR="114300" simplePos="0" relativeHeight="251666432" behindDoc="0" locked="0" layoutInCell="1" allowOverlap="1" wp14:anchorId="1FCD48CE" wp14:editId="216EBCDD">
                <wp:simplePos x="0" y="0"/>
                <wp:positionH relativeFrom="column">
                  <wp:posOffset>4692296</wp:posOffset>
                </wp:positionH>
                <wp:positionV relativeFrom="paragraph">
                  <wp:posOffset>414670</wp:posOffset>
                </wp:positionV>
                <wp:extent cx="1956036" cy="311150"/>
                <wp:effectExtent l="0" t="0" r="0" b="0"/>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036"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F6A" w:rsidRPr="00960E8F" w:rsidRDefault="00F06F6A" w:rsidP="00E7776B">
                            <w:pPr>
                              <w:rPr>
                                <w:rFonts w:ascii="黑体" w:eastAsia="黑体" w:hAnsi="黑体"/>
                                <w:b/>
                                <w:bCs/>
                                <w:color w:val="FFFFFF"/>
                                <w:sz w:val="24"/>
                              </w:rPr>
                            </w:pPr>
                            <w:r>
                              <w:rPr>
                                <w:rFonts w:ascii="黑体" w:eastAsia="黑体" w:hAnsi="黑体"/>
                                <w:b/>
                                <w:bCs/>
                                <w:color w:val="FFFFFF"/>
                                <w:sz w:val="24"/>
                              </w:rPr>
                              <w:t>201</w:t>
                            </w:r>
                            <w:r>
                              <w:rPr>
                                <w:rFonts w:ascii="黑体" w:eastAsia="黑体" w:hAnsi="黑体" w:hint="eastAsia"/>
                                <w:b/>
                                <w:bCs/>
                                <w:color w:val="FFFFFF"/>
                                <w:sz w:val="24"/>
                              </w:rPr>
                              <w:t>5</w:t>
                            </w:r>
                            <w:r>
                              <w:rPr>
                                <w:rFonts w:ascii="黑体" w:eastAsia="黑体" w:hAnsi="黑体"/>
                                <w:b/>
                                <w:bCs/>
                                <w:color w:val="FFFFFF"/>
                                <w:sz w:val="24"/>
                              </w:rPr>
                              <w:t>年</w:t>
                            </w:r>
                            <w:r w:rsidR="009A1152">
                              <w:rPr>
                                <w:rFonts w:ascii="黑体" w:eastAsia="黑体" w:hAnsi="黑体" w:hint="eastAsia"/>
                                <w:b/>
                                <w:bCs/>
                                <w:color w:val="FFFFFF"/>
                                <w:sz w:val="24"/>
                              </w:rPr>
                              <w:t>11</w:t>
                            </w:r>
                            <w:r>
                              <w:rPr>
                                <w:rFonts w:ascii="黑体" w:eastAsia="黑体" w:hAnsi="黑体" w:hint="eastAsia"/>
                                <w:b/>
                                <w:bCs/>
                                <w:color w:val="FFFFFF"/>
                                <w:sz w:val="24"/>
                              </w:rPr>
                              <w:t>月</w:t>
                            </w:r>
                            <w:r w:rsidR="009A1152">
                              <w:rPr>
                                <w:rFonts w:ascii="黑体" w:eastAsia="黑体" w:hAnsi="黑体" w:hint="eastAsia"/>
                                <w:b/>
                                <w:bCs/>
                                <w:color w:val="FFFFFF"/>
                                <w:sz w:val="24"/>
                              </w:rPr>
                              <w:t>16</w:t>
                            </w:r>
                            <w:r>
                              <w:rPr>
                                <w:rFonts w:ascii="黑体" w:eastAsia="黑体" w:hAnsi="黑体" w:hint="eastAsia"/>
                                <w:b/>
                                <w:bCs/>
                                <w:color w:val="FFFFFF"/>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7" o:spid="_x0000_s1027" type="#_x0000_t202" style="position:absolute;left:0;text-align:left;margin-left:369.45pt;margin-top:32.65pt;width:154pt;height: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boOywIAAMMFAAAOAAAAZHJzL2Uyb0RvYy54bWysVM1u1DAQviPxDpbvaX6aZDdRs1W72SCk&#10;8iMVHsCbOBuLxA62d7MFcYU34MSFO8/V52Ds7F/bCwJyiGzP+Jv5Zj7PxeW2a9GGSsUEz7B/5mFE&#10;eSkqxlcZfv+ucKYYKU14RVrBaYbvqMKXs+fPLoY+pYFoRFtRiQCEq3ToM9xo3aeuq8qGdkSdiZ5y&#10;MNZCdkTDVq7cSpIB0LvWDTwvdgchq16KkioFp/loxDOLX9e01G/qWlGN2gxDbtr+pf0vzd+dXZB0&#10;JUnfsHKXBvmLLDrCOAQ9QOVEE7SW7AlUx0oplKj1WSk6V9Q1K6nlAGx87xGb24b01HKB4qj+UCb1&#10;/2DL15u3ErEqw8EEI0466NH992/3P37d//yK4AwKNPQqBb/bHjz19lpsodGWrOpvRPlBIS7mDeEr&#10;eiWlGBpKKkjQNzfdk6sjjjIgy+GVqCAQWWthgba17Ez1oB4I0KFRd4fm0K1GpQmZRLF3HmNUgu3c&#10;9/3Ids8l6f52L5V+QUWHzCLDEppv0cnmRmmTDUn3LiYYFwVrWyuAlj84AMfxBGLDVWMzWdh+fk68&#10;ZDFdTEMnDOKFE3p57lwV89CJC38S5ef5fJ77X0xcP0wbVlWUmzB7bfnhn/Vup/JRFQd1KdGyysCZ&#10;lJRcLeetRBsC2i7sZ2sOlqOb+zANWwTg8oiSH4TedZA4RTydOGERRk4y8aaO5yfXSeyFSZgXDynd&#10;ME7/nRIaMpxEQTSK6Zj0I26e/Z5yI2nHNEyPlnUZnh6cSGokuOCVba0mrB3XJ6Uw6R9LAe3eN9oK&#10;1mh0VKveLrf2cVg1GzEvRXUHCpYCBAYyhckHi0bITxgNMEUyrD6uiaQYtS85vILED0MzduwmjCYB&#10;bOSpZXlqIbwEqAxrjMblXI+jat1Ltmog0vjuuLiCl1MzK+pjVrv3BpPCcttNNTOKTvfW6zh7Z78B&#10;AAD//wMAUEsDBBQABgAIAAAAIQBin8sE3wAAAAsBAAAPAAAAZHJzL2Rvd25yZXYueG1sTI9NT8Mw&#10;DIbvSPyHyEjcWDLala00nRCIK2iDTeKWNV5b0ThVk63l3+Od4OaPR68fF+vJdeKMQ2g9aZjPFAik&#10;ytuWag2fH693SxAhGrKm84QafjDAury+Kkxu/UgbPG9jLTiEQm40NDH2uZShatCZMPM9Eu+OfnAm&#10;cjvU0g5m5HDXyXulMulMS3yhMT0+N1h9b09Ow+7t+LVP1Xv94hb96Cclya2k1rc309MjiIhT/IPh&#10;os/qULLTwZ/IBtFpeEiWK0Y1ZIsExAVQacaTA1fzNAFZFvL/D+UvAAAA//8DAFBLAQItABQABgAI&#10;AAAAIQC2gziS/gAAAOEBAAATAAAAAAAAAAAAAAAAAAAAAABbQ29udGVudF9UeXBlc10ueG1sUEsB&#10;Ai0AFAAGAAgAAAAhADj9If/WAAAAlAEAAAsAAAAAAAAAAAAAAAAALwEAAF9yZWxzLy5yZWxzUEsB&#10;Ai0AFAAGAAgAAAAhALjdug7LAgAAwwUAAA4AAAAAAAAAAAAAAAAALgIAAGRycy9lMm9Eb2MueG1s&#10;UEsBAi0AFAAGAAgAAAAhAGKfywTfAAAACwEAAA8AAAAAAAAAAAAAAAAAJQUAAGRycy9kb3ducmV2&#10;LnhtbFBLBQYAAAAABAAEAPMAAAAxBgAAAAA=&#10;" filled="f" stroked="f">
                <v:textbox>
                  <w:txbxContent>
                    <w:p w:rsidR="00F06F6A" w:rsidRPr="00960E8F" w:rsidRDefault="00F06F6A" w:rsidP="00E7776B">
                      <w:pPr>
                        <w:rPr>
                          <w:rFonts w:ascii="黑体" w:eastAsia="黑体" w:hAnsi="黑体"/>
                          <w:b/>
                          <w:bCs/>
                          <w:color w:val="FFFFFF"/>
                          <w:sz w:val="24"/>
                        </w:rPr>
                      </w:pPr>
                      <w:r>
                        <w:rPr>
                          <w:rFonts w:ascii="黑体" w:eastAsia="黑体" w:hAnsi="黑体"/>
                          <w:b/>
                          <w:bCs/>
                          <w:color w:val="FFFFFF"/>
                          <w:sz w:val="24"/>
                        </w:rPr>
                        <w:t>201</w:t>
                      </w:r>
                      <w:r>
                        <w:rPr>
                          <w:rFonts w:ascii="黑体" w:eastAsia="黑体" w:hAnsi="黑体" w:hint="eastAsia"/>
                          <w:b/>
                          <w:bCs/>
                          <w:color w:val="FFFFFF"/>
                          <w:sz w:val="24"/>
                        </w:rPr>
                        <w:t>5</w:t>
                      </w:r>
                      <w:r>
                        <w:rPr>
                          <w:rFonts w:ascii="黑体" w:eastAsia="黑体" w:hAnsi="黑体"/>
                          <w:b/>
                          <w:bCs/>
                          <w:color w:val="FFFFFF"/>
                          <w:sz w:val="24"/>
                        </w:rPr>
                        <w:t>年</w:t>
                      </w:r>
                      <w:r w:rsidR="009A1152">
                        <w:rPr>
                          <w:rFonts w:ascii="黑体" w:eastAsia="黑体" w:hAnsi="黑体" w:hint="eastAsia"/>
                          <w:b/>
                          <w:bCs/>
                          <w:color w:val="FFFFFF"/>
                          <w:sz w:val="24"/>
                        </w:rPr>
                        <w:t>11</w:t>
                      </w:r>
                      <w:r>
                        <w:rPr>
                          <w:rFonts w:ascii="黑体" w:eastAsia="黑体" w:hAnsi="黑体" w:hint="eastAsia"/>
                          <w:b/>
                          <w:bCs/>
                          <w:color w:val="FFFFFF"/>
                          <w:sz w:val="24"/>
                        </w:rPr>
                        <w:t>月</w:t>
                      </w:r>
                      <w:r w:rsidR="009A1152">
                        <w:rPr>
                          <w:rFonts w:ascii="黑体" w:eastAsia="黑体" w:hAnsi="黑体" w:hint="eastAsia"/>
                          <w:b/>
                          <w:bCs/>
                          <w:color w:val="FFFFFF"/>
                          <w:sz w:val="24"/>
                        </w:rPr>
                        <w:t>16</w:t>
                      </w:r>
                      <w:r>
                        <w:rPr>
                          <w:rFonts w:ascii="黑体" w:eastAsia="黑体" w:hAnsi="黑体" w:hint="eastAsia"/>
                          <w:b/>
                          <w:bCs/>
                          <w:color w:val="FFFFFF"/>
                          <w:sz w:val="24"/>
                        </w:rPr>
                        <w:t>日</w:t>
                      </w:r>
                    </w:p>
                  </w:txbxContent>
                </v:textbox>
              </v:shape>
            </w:pict>
          </mc:Fallback>
        </mc:AlternateContent>
      </w:r>
      <w:r w:rsidR="00F06F6A">
        <w:rPr>
          <w:noProof/>
        </w:rPr>
        <mc:AlternateContent>
          <mc:Choice Requires="wps">
            <w:drawing>
              <wp:anchor distT="0" distB="0" distL="114300" distR="114300" simplePos="0" relativeHeight="251664384" behindDoc="0" locked="0" layoutInCell="1" allowOverlap="1" wp14:anchorId="702C4A3E" wp14:editId="6E291284">
                <wp:simplePos x="0" y="0"/>
                <wp:positionH relativeFrom="column">
                  <wp:posOffset>6743065</wp:posOffset>
                </wp:positionH>
                <wp:positionV relativeFrom="paragraph">
                  <wp:posOffset>8744585</wp:posOffset>
                </wp:positionV>
                <wp:extent cx="2374265" cy="466725"/>
                <wp:effectExtent l="0" t="0" r="1270" b="9525"/>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66725"/>
                        </a:xfrm>
                        <a:prstGeom prst="rect">
                          <a:avLst/>
                        </a:prstGeom>
                        <a:solidFill>
                          <a:srgbClr val="FFFFFF"/>
                        </a:solidFill>
                        <a:ln w="9525">
                          <a:noFill/>
                          <a:miter lim="800000"/>
                          <a:headEnd/>
                          <a:tailEnd/>
                        </a:ln>
                      </wps:spPr>
                      <wps:txbx>
                        <w:txbxContent>
                          <w:p w:rsidR="00F06F6A" w:rsidRPr="00B12A24" w:rsidRDefault="00F06F6A" w:rsidP="00FC407A">
                            <w:pPr>
                              <w:rPr>
                                <w:sz w:val="44"/>
                                <w:szCs w:val="44"/>
                              </w:rPr>
                            </w:pPr>
                            <w:r w:rsidRPr="00B12A24">
                              <w:rPr>
                                <w:rFonts w:hint="eastAsia"/>
                                <w:sz w:val="44"/>
                                <w:szCs w:val="44"/>
                              </w:rPr>
                              <w:t>豆类研究</w:t>
                            </w:r>
                            <w:r>
                              <w:rPr>
                                <w:rFonts w:hint="eastAsia"/>
                                <w:sz w:val="44"/>
                                <w:szCs w:val="44"/>
                              </w:rPr>
                              <w:t>周报</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文本框 23" o:spid="_x0000_s1028" type="#_x0000_t202" style="position:absolute;left:0;text-align:left;margin-left:530.95pt;margin-top:688.55pt;width:186.95pt;height:36.75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9EMwIAACUEAAAOAAAAZHJzL2Uyb0RvYy54bWysU82OEzEMviPxDlHudNrZ/uyOOl0tXYqQ&#10;lh9p4QHSTKYTkcQhSTtTHgDegBMX7jxXnwMn0+0WuCFyiOzY/mx/dubXnVZkJ5yXYEo6GgwpEYZD&#10;Jc2mpB/er55dUuIDMxVTYERJ98LT68XTJ/PWFiKHBlQlHEEQ44vWlrQJwRZZ5nkjNPMDsMKgsQan&#10;WUDVbbLKsRbRtcry4XCateAq64AL7/H1tjfSRcKva8HD27r2IhBVUqwtpNulex3vbDFnxcYx20h+&#10;LIP9QxWaSYNJT1C3LDCydfIvKC25Aw91GHDQGdS15CL1gN2Mhn90c98wK1IvSI63J5r8/4Plb3bv&#10;HJFVSfMLSgzTOKPDt6+H7z8PP74QfEOCWusL9Lu36Bm659DhoFOz3t4B/+iJgWXDzEbcOAdtI1iF&#10;BY5iZHYW2uP4CLJuX0OFidg2QALqaqcje8gHQXQc1P40HNEFwvExv5iN8+mEEo628XQ6yycpBSse&#10;oq3z4aUATaJQUofDT+hsd+dDrIYVDy4xmQclq5VUKilus14qR3YMF2WVzhH9NzdlSFvSqwnmjlEG&#10;YnzaIS0DLrKSuqSXw3hiOCsiGy9MleTApOplrESZIz2RkZ6b0K27fhQxNlK3hmqPfDno9xb/GQoN&#10;uM+UtLizJfWftswJStQrg5xfjcbjuORJGU9mOSru3LI+tzDDEaqkgZJeXIb0MfrGbnA2tUy0PVZy&#10;LBl3MbF5/Ddx2c/15PX4uxe/AAAA//8DAFBLAwQUAAYACAAAACEAVdZkWOAAAAAPAQAADwAAAGRy&#10;cy9kb3ducmV2LnhtbEyPzW6DMBCE75X6DtZW6q0xJA2kFBNVlVArccrPAxi8/AhsI+wQ+vZdTu1t&#10;RvtpdiY9LnpgM06us0ZAuAmAoams6kwj4HrJXw7AnJdGycEaFPCDDo7Z40MqE2Xv5oTz2TeMQoxL&#10;pIDW+zHh3FUtauk2dkRDt9pOWnqyU8PVJO8Urge+DYKIa9kZ+tDKET9brPrzTQv4Lqq83ha6nn0f&#10;6r44lV95HQvx/LR8vAPzuPg/GNb6VB0y6lTam1GODeSDKHwjltQujkNgK/O629OeclX7IAKepfz/&#10;juwXAAD//wMAUEsBAi0AFAAGAAgAAAAhALaDOJL+AAAA4QEAABMAAAAAAAAAAAAAAAAAAAAAAFtD&#10;b250ZW50X1R5cGVzXS54bWxQSwECLQAUAAYACAAAACEAOP0h/9YAAACUAQAACwAAAAAAAAAAAAAA&#10;AAAvAQAAX3JlbHMvLnJlbHNQSwECLQAUAAYACAAAACEAgMo/RDMCAAAlBAAADgAAAAAAAAAAAAAA&#10;AAAuAgAAZHJzL2Uyb0RvYy54bWxQSwECLQAUAAYACAAAACEAVdZkWOAAAAAPAQAADwAAAAAAAAAA&#10;AAAAAACNBAAAZHJzL2Rvd25yZXYueG1sUEsFBgAAAAAEAAQA8wAAAJoFAAAAAA==&#10;" stroked="f">
                <v:textbox>
                  <w:txbxContent>
                    <w:p w:rsidR="00F06F6A" w:rsidRPr="00B12A24" w:rsidRDefault="00F06F6A" w:rsidP="00FC407A">
                      <w:pPr>
                        <w:rPr>
                          <w:sz w:val="44"/>
                          <w:szCs w:val="44"/>
                        </w:rPr>
                      </w:pPr>
                      <w:r w:rsidRPr="00B12A24">
                        <w:rPr>
                          <w:rFonts w:hint="eastAsia"/>
                          <w:sz w:val="44"/>
                          <w:szCs w:val="44"/>
                        </w:rPr>
                        <w:t>豆类研究</w:t>
                      </w:r>
                      <w:r>
                        <w:rPr>
                          <w:rFonts w:hint="eastAsia"/>
                          <w:sz w:val="44"/>
                          <w:szCs w:val="44"/>
                        </w:rPr>
                        <w:t>周报</w:t>
                      </w:r>
                    </w:p>
                  </w:txbxContent>
                </v:textbox>
              </v:shape>
            </w:pict>
          </mc:Fallback>
        </mc:AlternateContent>
      </w:r>
      <w:r w:rsidR="00F06F6A">
        <w:rPr>
          <w:noProof/>
        </w:rPr>
        <w:drawing>
          <wp:anchor distT="0" distB="0" distL="114300" distR="114300" simplePos="0" relativeHeight="251662336" behindDoc="0" locked="0" layoutInCell="1" allowOverlap="1" wp14:anchorId="38B85275" wp14:editId="124019C4">
            <wp:simplePos x="0" y="0"/>
            <wp:positionH relativeFrom="column">
              <wp:posOffset>-909320</wp:posOffset>
            </wp:positionH>
            <wp:positionV relativeFrom="paragraph">
              <wp:posOffset>-80010</wp:posOffset>
            </wp:positionV>
            <wp:extent cx="1943100" cy="467995"/>
            <wp:effectExtent l="0" t="0" r="0" b="8255"/>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F06F6A">
        <w:rPr>
          <w:noProof/>
        </w:rPr>
        <w:drawing>
          <wp:anchor distT="0" distB="0" distL="114300" distR="114300" simplePos="0" relativeHeight="251663360" behindDoc="0" locked="0" layoutInCell="1" allowOverlap="1" wp14:anchorId="40291DB7" wp14:editId="0465C116">
            <wp:simplePos x="0" y="0"/>
            <wp:positionH relativeFrom="margin">
              <wp:posOffset>-906780</wp:posOffset>
            </wp:positionH>
            <wp:positionV relativeFrom="margin">
              <wp:posOffset>382905</wp:posOffset>
            </wp:positionV>
            <wp:extent cx="7602220" cy="371475"/>
            <wp:effectExtent l="0" t="0" r="0" b="9525"/>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0222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6F6A">
        <w:rPr>
          <w:noProof/>
        </w:rPr>
        <w:drawing>
          <wp:anchor distT="0" distB="0" distL="114300" distR="114300" simplePos="0" relativeHeight="251661312" behindDoc="0" locked="0" layoutInCell="1" allowOverlap="1" wp14:anchorId="4EAD2708" wp14:editId="63BF4707">
            <wp:simplePos x="0" y="0"/>
            <wp:positionH relativeFrom="margin">
              <wp:posOffset>-908685</wp:posOffset>
            </wp:positionH>
            <wp:positionV relativeFrom="margin">
              <wp:posOffset>-914400</wp:posOffset>
            </wp:positionV>
            <wp:extent cx="7602220" cy="828675"/>
            <wp:effectExtent l="0" t="0" r="0" b="9525"/>
            <wp:wrapSquare wrapText="bothSides"/>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0222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90D3C" w:rsidRDefault="00276ED0" w:rsidP="00D90D3C">
      <w:r>
        <w:rPr>
          <w:noProof/>
          <w:color w:val="548DD4" w:themeColor="text2" w:themeTint="99"/>
        </w:rPr>
        <mc:AlternateContent>
          <mc:Choice Requires="wps">
            <w:drawing>
              <wp:anchor distT="0" distB="0" distL="114300" distR="114300" simplePos="0" relativeHeight="251671552" behindDoc="0" locked="0" layoutInCell="1" allowOverlap="1">
                <wp:simplePos x="0" y="0"/>
                <wp:positionH relativeFrom="column">
                  <wp:posOffset>1619486</wp:posOffset>
                </wp:positionH>
                <wp:positionV relativeFrom="paragraph">
                  <wp:posOffset>556792</wp:posOffset>
                </wp:positionV>
                <wp:extent cx="0" cy="8070111"/>
                <wp:effectExtent l="0" t="0" r="19050" b="26670"/>
                <wp:wrapNone/>
                <wp:docPr id="14" name="直接连接符 14"/>
                <wp:cNvGraphicFramePr/>
                <a:graphic xmlns:a="http://schemas.openxmlformats.org/drawingml/2006/main">
                  <a:graphicData uri="http://schemas.microsoft.com/office/word/2010/wordprocessingShape">
                    <wps:wsp>
                      <wps:cNvCnPr/>
                      <wps:spPr>
                        <a:xfrm>
                          <a:off x="0" y="0"/>
                          <a:ext cx="0" cy="80701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接连接符 14"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5pt,43.85pt" to="127.5pt,6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VIxQEAAMIDAAAOAAAAZHJzL2Uyb0RvYy54bWysU0uO1DAQ3SNxB8t7OskIwSjq9CxmBBsE&#10;LT4H8DjljiX/VDad9CW4ABI7WLFkz22YOQZlpzuDAAmB2FRcdr2qeq8q64vJGrYHjNq7jjermjNw&#10;0vfa7Tr+5vWTB+ecxSRcL4x30PEDRH6xuX9vPYYWzvzgTQ/IKImL7Rg6PqQU2qqKcgAr4soHcPSo&#10;PFqRyMVd1aMYKbs11VldP6pGj31ALyFGur2aH/mm5FcKZHqhVITETMept1QsFnudbbVZi3aHIgxa&#10;HtsQ/9CFFdpR0SXVlUiCvUX9SyqrJfroVVpJbyuvlJZQOBCbpv6JzatBBChcSJwYFpni/0srn++3&#10;yHRPs3vImROWZnTz/su3dx9vv34ge/P5E6MXkmkMsaXoS7fFoxfDFjPnSaHNX2LDpiLtYZEWpsTk&#10;fCnp9rx+XDdNk/NVd8CAMT0Fb1k+dNxol1mLVuyfxTSHnkIIlxuZS5dTOhjIwca9BEVMqFhT0GWH&#10;4NIg2wuavpASXDqVLtEZprQxC7D+M/AYn6FQ9utvwAuiVPYuLWCrncffVU/TqWU1x58UmHlnCa59&#10;fyhDKdLQohRxj0udN/FHv8Dvfr3NdwAAAP//AwBQSwMEFAAGAAgAAAAhABOLtxHhAAAACwEAAA8A&#10;AABkcnMvZG93bnJldi54bWxMj8FOwzAMhu9IvENkJC5oSxl0q0rTCZCmHRhCrHuArDFtReNUTdp1&#10;PD1GHOBo+9Pv78/Wk23FiL1vHCm4nUcgkEpnGqoUHIrNLAHhgyajW0eo4Iwe1vnlRaZT4070juM+&#10;VIJDyKdaQR1Cl0rpyxqt9nPXIfHtw/VWBx77SppenzjctnIRRUtpdUP8odYdPtdYfu4Hq2C7ecKX&#10;+DxU9ybeFjdjsXv9ekuUur6aHh9ABJzCHww/+qwOOTsd3UDGi1bBIo65S1CQrFYgGPhdHJm8i5Ml&#10;yDyT/zvk3wAAAP//AwBQSwECLQAUAAYACAAAACEAtoM4kv4AAADhAQAAEwAAAAAAAAAAAAAAAAAA&#10;AAAAW0NvbnRlbnRfVHlwZXNdLnhtbFBLAQItABQABgAIAAAAIQA4/SH/1gAAAJQBAAALAAAAAAAA&#10;AAAAAAAAAC8BAABfcmVscy8ucmVsc1BLAQItABQABgAIAAAAIQCoQZVIxQEAAMIDAAAOAAAAAAAA&#10;AAAAAAAAAC4CAABkcnMvZTJvRG9jLnhtbFBLAQItABQABgAIAAAAIQATi7cR4QAAAAsBAAAPAAAA&#10;AAAAAAAAAAAAAB8EAABkcnMvZG93bnJldi54bWxQSwUGAAAAAAQABADzAAAALQUAAAAA&#10;" strokecolor="#4579b8 [3044]"/>
            </w:pict>
          </mc:Fallback>
        </mc:AlternateContent>
      </w:r>
      <w:r w:rsidR="00D51554" w:rsidRPr="00FB2A9C">
        <w:rPr>
          <w:noProof/>
          <w:color w:val="548DD4" w:themeColor="text2" w:themeTint="99"/>
        </w:rPr>
        <mc:AlternateContent>
          <mc:Choice Requires="wps">
            <w:drawing>
              <wp:anchor distT="0" distB="0" distL="114300" distR="114300" simplePos="0" relativeHeight="251670528" behindDoc="0" locked="0" layoutInCell="1" allowOverlap="1" wp14:anchorId="3ED24D72" wp14:editId="24F1EC60">
                <wp:simplePos x="0" y="0"/>
                <wp:positionH relativeFrom="column">
                  <wp:posOffset>-549556</wp:posOffset>
                </wp:positionH>
                <wp:positionV relativeFrom="paragraph">
                  <wp:posOffset>663116</wp:posOffset>
                </wp:positionV>
                <wp:extent cx="2171700" cy="7718145"/>
                <wp:effectExtent l="0" t="0" r="19050" b="1651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718145"/>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D51554" w:rsidRDefault="00D51554" w:rsidP="00D51554">
                            <w:pPr>
                              <w:rPr>
                                <w:rFonts w:eastAsia="仿宋_GB2312"/>
                                <w:b/>
                                <w:color w:val="262626" w:themeColor="text1" w:themeTint="D9"/>
                                <w:kern w:val="0"/>
                                <w:szCs w:val="21"/>
                              </w:rPr>
                            </w:pPr>
                          </w:p>
                          <w:p w:rsidR="00D51554" w:rsidRDefault="00D51554" w:rsidP="00D51554">
                            <w:pPr>
                              <w:rPr>
                                <w:rFonts w:eastAsia="仿宋_GB2312"/>
                                <w:b/>
                                <w:color w:val="262626" w:themeColor="text1" w:themeTint="D9"/>
                                <w:kern w:val="0"/>
                                <w:szCs w:val="21"/>
                              </w:rPr>
                            </w:pPr>
                          </w:p>
                          <w:p w:rsidR="00D51554" w:rsidRDefault="00D51554" w:rsidP="00D51554">
                            <w:pPr>
                              <w:rPr>
                                <w:rFonts w:eastAsia="仿宋_GB2312"/>
                                <w:b/>
                                <w:color w:val="262626" w:themeColor="text1" w:themeTint="D9"/>
                                <w:kern w:val="0"/>
                                <w:szCs w:val="21"/>
                              </w:rPr>
                            </w:pPr>
                          </w:p>
                          <w:p w:rsidR="00D51554" w:rsidRPr="00D51554" w:rsidRDefault="00D51554" w:rsidP="00D51554">
                            <w:pPr>
                              <w:ind w:firstLineChars="98" w:firstLine="236"/>
                              <w:rPr>
                                <w:rFonts w:ascii="仿宋_GB2312" w:eastAsia="仿宋_GB2312" w:hAnsi="仿宋_GB2312"/>
                                <w:b/>
                                <w:kern w:val="0"/>
                                <w:sz w:val="24"/>
                                <w:szCs w:val="24"/>
                              </w:rPr>
                            </w:pPr>
                            <w:r>
                              <w:rPr>
                                <w:rFonts w:ascii="仿宋_GB2312" w:eastAsia="仿宋_GB2312" w:hAnsi="仿宋_GB2312" w:hint="eastAsia"/>
                                <w:b/>
                                <w:kern w:val="0"/>
                                <w:sz w:val="24"/>
                                <w:szCs w:val="24"/>
                              </w:rPr>
                              <w:t>欢迎扫描关注</w:t>
                            </w:r>
                            <w:proofErr w:type="gramStart"/>
                            <w:r>
                              <w:rPr>
                                <w:rFonts w:ascii="仿宋_GB2312" w:eastAsia="仿宋_GB2312" w:hAnsi="仿宋_GB2312" w:hint="eastAsia"/>
                                <w:b/>
                                <w:kern w:val="0"/>
                                <w:sz w:val="24"/>
                                <w:szCs w:val="24"/>
                              </w:rPr>
                              <w:t>我们</w:t>
                            </w:r>
                            <w:r w:rsidRPr="00706F72">
                              <w:rPr>
                                <w:rFonts w:ascii="仿宋_GB2312" w:eastAsia="仿宋_GB2312" w:hAnsi="仿宋_GB2312" w:hint="eastAsia"/>
                                <w:b/>
                                <w:kern w:val="0"/>
                                <w:sz w:val="24"/>
                                <w:szCs w:val="24"/>
                              </w:rPr>
                              <w:t>微</w:t>
                            </w:r>
                            <w:proofErr w:type="gramEnd"/>
                            <w:r w:rsidRPr="00706F72">
                              <w:rPr>
                                <w:rFonts w:ascii="仿宋_GB2312" w:eastAsia="仿宋_GB2312" w:hAnsi="仿宋_GB2312" w:hint="eastAsia"/>
                                <w:b/>
                                <w:kern w:val="0"/>
                                <w:sz w:val="24"/>
                                <w:szCs w:val="24"/>
                              </w:rPr>
                              <w:t>信</w:t>
                            </w:r>
                          </w:p>
                          <w:p w:rsidR="00D51554" w:rsidRPr="003907F8" w:rsidRDefault="00D51554" w:rsidP="00D51554">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14:anchorId="1B382CA6" wp14:editId="55158D28">
                                  <wp:extent cx="1820849" cy="1854077"/>
                                  <wp:effectExtent l="0" t="0" r="8255" b="0"/>
                                  <wp:docPr id="25" name="图片 25" descr="C:\Documents and Settings\Administrator\My Documents\Tencent Files\405658512\Image\C2C\XJ]FS{RIGB2XJ4M20]C0J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My Documents\Tencent Files\405658512\Image\C2C\XJ]FS{RIGB2XJ4M20]C0J0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4919" cy="1858221"/>
                                          </a:xfrm>
                                          <a:prstGeom prst="rect">
                                            <a:avLst/>
                                          </a:prstGeom>
                                          <a:noFill/>
                                          <a:ln>
                                            <a:noFill/>
                                          </a:ln>
                                        </pic:spPr>
                                      </pic:pic>
                                    </a:graphicData>
                                  </a:graphic>
                                </wp:inline>
                              </w:drawing>
                            </w:r>
                          </w:p>
                          <w:p w:rsidR="00D51554" w:rsidRDefault="00D51554" w:rsidP="00D51554">
                            <w:pPr>
                              <w:rPr>
                                <w:rFonts w:ascii="仿宋_GB2312" w:eastAsia="仿宋_GB2312" w:hAnsi="仿宋_GB2312"/>
                                <w:b/>
                                <w:color w:val="990000"/>
                                <w:kern w:val="0"/>
                                <w:sz w:val="30"/>
                              </w:rPr>
                            </w:pPr>
                          </w:p>
                          <w:p w:rsidR="00D51554" w:rsidRDefault="00D51554" w:rsidP="00D51554">
                            <w:pPr>
                              <w:rPr>
                                <w:rFonts w:ascii="仿宋_GB2312" w:eastAsia="仿宋_GB2312" w:hAnsi="仿宋_GB2312"/>
                                <w:b/>
                                <w:color w:val="990000"/>
                                <w:kern w:val="0"/>
                                <w:sz w:val="30"/>
                              </w:rPr>
                            </w:pPr>
                          </w:p>
                          <w:p w:rsidR="00D51554" w:rsidRDefault="00D51554" w:rsidP="00D51554">
                            <w:pPr>
                              <w:rPr>
                                <w:rFonts w:ascii="仿宋_GB2312" w:eastAsia="仿宋_GB2312" w:hAnsi="仿宋_GB2312"/>
                                <w:b/>
                                <w:color w:val="990000"/>
                                <w:kern w:val="0"/>
                                <w:sz w:val="30"/>
                              </w:rPr>
                            </w:pPr>
                          </w:p>
                          <w:p w:rsidR="00D51554" w:rsidRDefault="00D51554" w:rsidP="00D51554">
                            <w:pPr>
                              <w:rPr>
                                <w:rFonts w:ascii="仿宋_GB2312" w:eastAsia="仿宋_GB2312" w:hAnsi="仿宋_GB2312"/>
                                <w:b/>
                                <w:color w:val="990000"/>
                                <w:kern w:val="0"/>
                                <w:sz w:val="30"/>
                              </w:rPr>
                            </w:pPr>
                          </w:p>
                          <w:p w:rsidR="00D51554" w:rsidRDefault="00D51554" w:rsidP="00D51554">
                            <w:pPr>
                              <w:rPr>
                                <w:rFonts w:eastAsia="仿宋_GB2312"/>
                                <w:b/>
                                <w:color w:val="262626" w:themeColor="text1" w:themeTint="D9"/>
                                <w:kern w:val="0"/>
                                <w:szCs w:val="21"/>
                              </w:rPr>
                            </w:pPr>
                          </w:p>
                          <w:p w:rsidR="00D51554" w:rsidRDefault="00D51554" w:rsidP="00D51554">
                            <w:pPr>
                              <w:rPr>
                                <w:rFonts w:eastAsia="仿宋_GB2312"/>
                                <w:b/>
                                <w:color w:val="262626" w:themeColor="text1" w:themeTint="D9"/>
                                <w:kern w:val="0"/>
                                <w:szCs w:val="21"/>
                              </w:rPr>
                            </w:pPr>
                          </w:p>
                          <w:p w:rsidR="00936733" w:rsidRPr="003907F8" w:rsidRDefault="00936733" w:rsidP="00936733">
                            <w:pPr>
                              <w:rPr>
                                <w:rFonts w:eastAsia="仿宋_GB2312"/>
                                <w:b/>
                                <w:color w:val="262626" w:themeColor="text1" w:themeTint="D9"/>
                                <w:kern w:val="0"/>
                                <w:szCs w:val="21"/>
                              </w:rPr>
                            </w:pPr>
                            <w:r>
                              <w:rPr>
                                <w:rFonts w:eastAsia="仿宋_GB2312" w:hint="eastAsia"/>
                                <w:b/>
                                <w:color w:val="262626" w:themeColor="text1" w:themeTint="D9"/>
                                <w:kern w:val="0"/>
                                <w:szCs w:val="21"/>
                              </w:rPr>
                              <w:t>分析师：</w:t>
                            </w:r>
                            <w:r w:rsidRPr="00291325">
                              <w:rPr>
                                <w:rFonts w:eastAsia="仿宋_GB2312" w:hint="eastAsia"/>
                                <w:b/>
                                <w:color w:val="262626" w:themeColor="text1" w:themeTint="D9"/>
                                <w:kern w:val="0"/>
                                <w:szCs w:val="21"/>
                              </w:rPr>
                              <w:t>崔广健</w:t>
                            </w:r>
                          </w:p>
                          <w:p w:rsidR="00936733" w:rsidRDefault="00936733" w:rsidP="00936733">
                            <w:pPr>
                              <w:rPr>
                                <w:rFonts w:eastAsia="仿宋_GB2312"/>
                                <w:b/>
                                <w:color w:val="262626" w:themeColor="text1" w:themeTint="D9"/>
                                <w:kern w:val="0"/>
                                <w:szCs w:val="21"/>
                              </w:rPr>
                            </w:pPr>
                          </w:p>
                          <w:p w:rsidR="00936733" w:rsidRDefault="00936733" w:rsidP="00936733">
                            <w:pPr>
                              <w:rPr>
                                <w:rFonts w:eastAsia="仿宋_GB2312"/>
                                <w:b/>
                                <w:color w:val="262626" w:themeColor="text1" w:themeTint="D9"/>
                                <w:kern w:val="0"/>
                                <w:szCs w:val="21"/>
                              </w:rPr>
                            </w:pPr>
                            <w:r w:rsidRPr="003907F8">
                              <w:rPr>
                                <w:rFonts w:eastAsia="仿宋_GB2312" w:hint="eastAsia"/>
                                <w:b/>
                                <w:color w:val="262626" w:themeColor="text1" w:themeTint="D9"/>
                                <w:kern w:val="0"/>
                                <w:szCs w:val="21"/>
                              </w:rPr>
                              <w:t>从业资格号：</w:t>
                            </w:r>
                            <w:r w:rsidRPr="00291325">
                              <w:rPr>
                                <w:rFonts w:eastAsia="仿宋_GB2312"/>
                                <w:b/>
                                <w:color w:val="262626" w:themeColor="text1" w:themeTint="D9"/>
                                <w:kern w:val="0"/>
                                <w:szCs w:val="21"/>
                              </w:rPr>
                              <w:t>F0231632</w:t>
                            </w:r>
                          </w:p>
                          <w:p w:rsidR="00D51554" w:rsidRPr="003907F8" w:rsidRDefault="00936733" w:rsidP="00936733">
                            <w:pPr>
                              <w:rPr>
                                <w:rFonts w:eastAsia="仿宋_GB2312"/>
                                <w:b/>
                                <w:color w:val="262626" w:themeColor="text1" w:themeTint="D9"/>
                                <w:kern w:val="0"/>
                                <w:szCs w:val="21"/>
                              </w:rPr>
                            </w:pPr>
                            <w:r w:rsidRPr="00291325">
                              <w:rPr>
                                <w:rFonts w:eastAsia="仿宋_GB2312" w:hint="eastAsia"/>
                                <w:b/>
                                <w:color w:val="262626" w:themeColor="text1" w:themeTint="D9"/>
                                <w:kern w:val="0"/>
                                <w:szCs w:val="21"/>
                              </w:rPr>
                              <w:t>投资咨询号：</w:t>
                            </w:r>
                            <w:r w:rsidRPr="00291325">
                              <w:rPr>
                                <w:rFonts w:eastAsia="仿宋_GB2312" w:hint="eastAsia"/>
                                <w:b/>
                                <w:color w:val="262626" w:themeColor="text1" w:themeTint="D9"/>
                                <w:kern w:val="0"/>
                                <w:szCs w:val="21"/>
                              </w:rPr>
                              <w:t>Z0000503</w:t>
                            </w:r>
                          </w:p>
                          <w:p w:rsidR="00D51554" w:rsidRDefault="00D51554" w:rsidP="00D51554">
                            <w:pPr>
                              <w:rPr>
                                <w:rFonts w:eastAsia="仿宋_GB2312"/>
                                <w:b/>
                                <w:color w:val="262626" w:themeColor="text1" w:themeTint="D9"/>
                                <w:kern w:val="0"/>
                                <w:szCs w:val="21"/>
                              </w:rPr>
                            </w:pPr>
                          </w:p>
                          <w:p w:rsidR="00D51554" w:rsidRDefault="00D51554" w:rsidP="00D51554">
                            <w:pPr>
                              <w:rPr>
                                <w:rFonts w:eastAsia="仿宋_GB2312"/>
                                <w:b/>
                                <w:color w:val="262626" w:themeColor="text1" w:themeTint="D9"/>
                                <w:kern w:val="0"/>
                                <w:szCs w:val="21"/>
                              </w:rPr>
                            </w:pPr>
                            <w:r w:rsidRPr="003907F8">
                              <w:rPr>
                                <w:rFonts w:eastAsia="仿宋_GB2312" w:hint="eastAsia"/>
                                <w:b/>
                                <w:color w:val="262626" w:themeColor="text1" w:themeTint="D9"/>
                                <w:kern w:val="0"/>
                                <w:szCs w:val="21"/>
                              </w:rPr>
                              <w:t>地</w:t>
                            </w:r>
                            <w:r w:rsidRPr="003907F8">
                              <w:rPr>
                                <w:rFonts w:eastAsia="仿宋_GB2312"/>
                                <w:b/>
                                <w:color w:val="262626" w:themeColor="text1" w:themeTint="D9"/>
                                <w:kern w:val="0"/>
                                <w:szCs w:val="21"/>
                              </w:rPr>
                              <w:t xml:space="preserve"> </w:t>
                            </w:r>
                            <w:r w:rsidRPr="003907F8">
                              <w:rPr>
                                <w:rFonts w:eastAsia="仿宋_GB2312" w:hint="eastAsia"/>
                                <w:b/>
                                <w:color w:val="262626" w:themeColor="text1" w:themeTint="D9"/>
                                <w:kern w:val="0"/>
                                <w:szCs w:val="21"/>
                              </w:rPr>
                              <w:t>址：</w:t>
                            </w:r>
                            <w:r w:rsidRPr="00890618">
                              <w:rPr>
                                <w:rFonts w:eastAsia="仿宋_GB2312" w:hint="eastAsia"/>
                                <w:b/>
                                <w:color w:val="262626" w:themeColor="text1" w:themeTint="D9"/>
                                <w:kern w:val="0"/>
                                <w:szCs w:val="21"/>
                              </w:rPr>
                              <w:t>山东省烟台市芝</w:t>
                            </w:r>
                            <w:proofErr w:type="gramStart"/>
                            <w:r w:rsidRPr="00890618">
                              <w:rPr>
                                <w:rFonts w:eastAsia="仿宋_GB2312" w:hint="eastAsia"/>
                                <w:b/>
                                <w:color w:val="262626" w:themeColor="text1" w:themeTint="D9"/>
                                <w:kern w:val="0"/>
                                <w:szCs w:val="21"/>
                              </w:rPr>
                              <w:t>罘</w:t>
                            </w:r>
                            <w:proofErr w:type="gramEnd"/>
                            <w:r w:rsidRPr="00890618">
                              <w:rPr>
                                <w:rFonts w:eastAsia="仿宋_GB2312" w:hint="eastAsia"/>
                                <w:b/>
                                <w:color w:val="262626" w:themeColor="text1" w:themeTint="D9"/>
                                <w:kern w:val="0"/>
                                <w:szCs w:val="21"/>
                              </w:rPr>
                              <w:t>区南大街</w:t>
                            </w:r>
                            <w:r w:rsidRPr="00890618">
                              <w:rPr>
                                <w:rFonts w:eastAsia="仿宋_GB2312" w:hint="eastAsia"/>
                                <w:b/>
                                <w:color w:val="262626" w:themeColor="text1" w:themeTint="D9"/>
                                <w:kern w:val="0"/>
                                <w:szCs w:val="21"/>
                              </w:rPr>
                              <w:t>118</w:t>
                            </w:r>
                            <w:r w:rsidRPr="00890618">
                              <w:rPr>
                                <w:rFonts w:eastAsia="仿宋_GB2312" w:hint="eastAsia"/>
                                <w:b/>
                                <w:color w:val="262626" w:themeColor="text1" w:themeTint="D9"/>
                                <w:kern w:val="0"/>
                                <w:szCs w:val="21"/>
                              </w:rPr>
                              <w:t>号文化宫大厦</w:t>
                            </w:r>
                            <w:r w:rsidRPr="00890618">
                              <w:rPr>
                                <w:rFonts w:eastAsia="仿宋_GB2312" w:hint="eastAsia"/>
                                <w:b/>
                                <w:color w:val="262626" w:themeColor="text1" w:themeTint="D9"/>
                                <w:kern w:val="0"/>
                                <w:szCs w:val="21"/>
                              </w:rPr>
                              <w:t>17</w:t>
                            </w:r>
                            <w:r w:rsidRPr="00890618">
                              <w:rPr>
                                <w:rFonts w:eastAsia="仿宋_GB2312" w:hint="eastAsia"/>
                                <w:b/>
                                <w:color w:val="262626" w:themeColor="text1" w:themeTint="D9"/>
                                <w:kern w:val="0"/>
                                <w:szCs w:val="21"/>
                              </w:rPr>
                              <w:t>层</w:t>
                            </w:r>
                          </w:p>
                          <w:p w:rsidR="00D51554" w:rsidRPr="00D51554" w:rsidRDefault="00D51554" w:rsidP="00D51554">
                            <w:pPr>
                              <w:rPr>
                                <w:rFonts w:ascii="仿宋_GB2312" w:eastAsia="仿宋_GB2312" w:hAnsi="仿宋_GB2312"/>
                                <w:b/>
                                <w:color w:val="990000"/>
                                <w:kern w:val="0"/>
                                <w:sz w:val="30"/>
                              </w:rPr>
                            </w:pPr>
                          </w:p>
                          <w:p w:rsidR="00D51554" w:rsidRDefault="00D51554" w:rsidP="00D51554">
                            <w:pPr>
                              <w:rPr>
                                <w:rFonts w:ascii="仿宋_GB2312" w:eastAsia="仿宋_GB2312" w:hAnsi="仿宋_GB2312"/>
                                <w:b/>
                                <w:color w:val="990000"/>
                                <w:kern w:val="0"/>
                                <w:sz w:val="30"/>
                              </w:rPr>
                            </w:pPr>
                          </w:p>
                          <w:p w:rsidR="00D51554" w:rsidRDefault="00D51554" w:rsidP="00D51554">
                            <w:pPr>
                              <w:rPr>
                                <w:rFonts w:ascii="仿宋_GB2312" w:eastAsia="仿宋_GB2312" w:hAnsi="仿宋_GB2312"/>
                                <w:b/>
                                <w:color w:val="990000"/>
                                <w:kern w:val="0"/>
                                <w:sz w:val="30"/>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 o:spid="_x0000_s1029" type="#_x0000_t202" style="position:absolute;left:0;text-align:left;margin-left:-43.25pt;margin-top:52.2pt;width:171pt;height:60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HBaAIAAP0EAAAOAAAAZHJzL2Uyb0RvYy54bWysVM1uEzEQviPxDpbvdLMhJWWVTVVSipDK&#10;jyg8gLNrZ616PcZ2shseAN6AExfuPFeeg7GdLGmRekBcLI9n5pv55sez875VZMOtk6BLmp+MKOG6&#10;glrqVUk/fbx6ckaJ80zXTIHmJd1yR8/njx/NOlPwMTSgam4JgmhXdKakjfemyDJXNbxl7gQM16gU&#10;YFvmUbSrrLasQ/RWZePR6FnWga2NhYo7h6+XSUnnEV8IXvl3QjjuiSop5ubjaeO5DGc2n7FiZZlp&#10;ZLVPg/1DFi2TGoMOUJfMM7K28i+oVlYWHAh/UkGbgRCy4pEDsslH99jcNMzwyAWL48xQJvf/YKu3&#10;m/eWyBp7d0qJZi32aPf92+7Hr93PrwTfsECdcQXa3Ri09P0L6NE4knXmGqpbRzQsGqZX/MJa6BrO&#10;akwwD57ZkWvCcQFk2b2BGgOxtYcI1AvbhuphPQiiY6O2Q3N470mFj+N8mk9HqKpQN53mZ/kkZpex&#10;4uBurPOvOLQkXEpqsfsRnm2unQ/psOJgEqIpHU4HStZXUqkohLnjC2XJhuHELFeJxj2rQPGlruPs&#10;eCZVuiN6QIycA809Yb9VPEX7wAVWOlBJ1bsbq749xFIaLYOLwKwGp33J7zopf3Da2wY3Hud+cBw9&#10;HG2wjhFB+8GxlRrsw84i2R9YJ66h6b5f9nGsnh4maAn1FntvIe0g/hl4acB+oaTD/Sup+7xmllOi&#10;Xmucn+f5ZBIWNgqT0+kYBXusWR5rmK4QqqSeknRd+LTka2PlqsFIqXwaLnDmhIzTEPJMWe3zxx2L&#10;Q7L/D8ISH8vR6s+vNf8NAAD//wMAUEsDBBQABgAIAAAAIQDFh8oQ4AAAAAwBAAAPAAAAZHJzL2Rv&#10;d25yZXYueG1sTI/NTsMwEITvSLyDtUjcWrtt0p8Qp4oqQFx6oIW7G5skIl4H203C27Oc4Lgzn2Zn&#10;8v1kOzYYH1qHEhZzAcxg5XSLtYS389NsCyxEhVp1Do2EbxNgX9ze5CrTbsRXM5xizSgEQ6YkNDH2&#10;GeehaoxVYe56g+R9OG9VpNPXXHs1Urjt+FKINbeqRfrQqN4cGlN9nq5Wgh/Gr/IxOQh/3hzt+/Pq&#10;WL5sopT3d1P5ACyaKf7B8FufqkNBnS7uijqwTsJsu04JJUMkCTAilmlKyoWU1WK3A17k/P+I4gcA&#10;AP//AwBQSwECLQAUAAYACAAAACEAtoM4kv4AAADhAQAAEwAAAAAAAAAAAAAAAAAAAAAAW0NvbnRl&#10;bnRfVHlwZXNdLnhtbFBLAQItABQABgAIAAAAIQA4/SH/1gAAAJQBAAALAAAAAAAAAAAAAAAAAC8B&#10;AABfcmVscy8ucmVsc1BLAQItABQABgAIAAAAIQArIPHBaAIAAP0EAAAOAAAAAAAAAAAAAAAAAC4C&#10;AABkcnMvZTJvRG9jLnhtbFBLAQItABQABgAIAAAAIQDFh8oQ4AAAAAwBAAAPAAAAAAAAAAAAAAAA&#10;AMIEAABkcnMvZG93bnJldi54bWxQSwUGAAAAAAQABADzAAAAzwUAAAAA&#10;" fillcolor="white [3201]" strokecolor="white [3212]" strokeweight="2pt">
                <v:textbox>
                  <w:txbxContent>
                    <w:p w:rsidR="00D51554" w:rsidRDefault="00D51554" w:rsidP="00D51554">
                      <w:pPr>
                        <w:rPr>
                          <w:rFonts w:eastAsia="仿宋_GB2312"/>
                          <w:b/>
                          <w:color w:val="262626" w:themeColor="text1" w:themeTint="D9"/>
                          <w:kern w:val="0"/>
                          <w:szCs w:val="21"/>
                        </w:rPr>
                      </w:pPr>
                    </w:p>
                    <w:p w:rsidR="00D51554" w:rsidRDefault="00D51554" w:rsidP="00D51554">
                      <w:pPr>
                        <w:rPr>
                          <w:rFonts w:eastAsia="仿宋_GB2312"/>
                          <w:b/>
                          <w:color w:val="262626" w:themeColor="text1" w:themeTint="D9"/>
                          <w:kern w:val="0"/>
                          <w:szCs w:val="21"/>
                        </w:rPr>
                      </w:pPr>
                    </w:p>
                    <w:p w:rsidR="00D51554" w:rsidRDefault="00D51554" w:rsidP="00D51554">
                      <w:pPr>
                        <w:rPr>
                          <w:rFonts w:eastAsia="仿宋_GB2312"/>
                          <w:b/>
                          <w:color w:val="262626" w:themeColor="text1" w:themeTint="D9"/>
                          <w:kern w:val="0"/>
                          <w:szCs w:val="21"/>
                        </w:rPr>
                      </w:pPr>
                    </w:p>
                    <w:p w:rsidR="00D51554" w:rsidRPr="00D51554" w:rsidRDefault="00D51554" w:rsidP="00D51554">
                      <w:pPr>
                        <w:ind w:firstLineChars="98" w:firstLine="236"/>
                        <w:rPr>
                          <w:rFonts w:ascii="仿宋_GB2312" w:eastAsia="仿宋_GB2312" w:hAnsi="仿宋_GB2312"/>
                          <w:b/>
                          <w:kern w:val="0"/>
                          <w:sz w:val="24"/>
                          <w:szCs w:val="24"/>
                        </w:rPr>
                      </w:pPr>
                      <w:r>
                        <w:rPr>
                          <w:rFonts w:ascii="仿宋_GB2312" w:eastAsia="仿宋_GB2312" w:hAnsi="仿宋_GB2312" w:hint="eastAsia"/>
                          <w:b/>
                          <w:kern w:val="0"/>
                          <w:sz w:val="24"/>
                          <w:szCs w:val="24"/>
                        </w:rPr>
                        <w:t>欢迎扫描关注</w:t>
                      </w:r>
                      <w:proofErr w:type="gramStart"/>
                      <w:r>
                        <w:rPr>
                          <w:rFonts w:ascii="仿宋_GB2312" w:eastAsia="仿宋_GB2312" w:hAnsi="仿宋_GB2312" w:hint="eastAsia"/>
                          <w:b/>
                          <w:kern w:val="0"/>
                          <w:sz w:val="24"/>
                          <w:szCs w:val="24"/>
                        </w:rPr>
                        <w:t>我们</w:t>
                      </w:r>
                      <w:r w:rsidRPr="00706F72">
                        <w:rPr>
                          <w:rFonts w:ascii="仿宋_GB2312" w:eastAsia="仿宋_GB2312" w:hAnsi="仿宋_GB2312" w:hint="eastAsia"/>
                          <w:b/>
                          <w:kern w:val="0"/>
                          <w:sz w:val="24"/>
                          <w:szCs w:val="24"/>
                        </w:rPr>
                        <w:t>微</w:t>
                      </w:r>
                      <w:proofErr w:type="gramEnd"/>
                      <w:r w:rsidRPr="00706F72">
                        <w:rPr>
                          <w:rFonts w:ascii="仿宋_GB2312" w:eastAsia="仿宋_GB2312" w:hAnsi="仿宋_GB2312" w:hint="eastAsia"/>
                          <w:b/>
                          <w:kern w:val="0"/>
                          <w:sz w:val="24"/>
                          <w:szCs w:val="24"/>
                        </w:rPr>
                        <w:t>信</w:t>
                      </w:r>
                    </w:p>
                    <w:p w:rsidR="00D51554" w:rsidRPr="003907F8" w:rsidRDefault="00D51554" w:rsidP="00D51554">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14:anchorId="1B382CA6" wp14:editId="55158D28">
                            <wp:extent cx="1820849" cy="1854077"/>
                            <wp:effectExtent l="0" t="0" r="8255" b="0"/>
                            <wp:docPr id="25" name="图片 25" descr="C:\Documents and Settings\Administrator\My Documents\Tencent Files\405658512\Image\C2C\XJ]FS{RIGB2XJ4M20]C0J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My Documents\Tencent Files\405658512\Image\C2C\XJ]FS{RIGB2XJ4M20]C0J0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4919" cy="1858221"/>
                                    </a:xfrm>
                                    <a:prstGeom prst="rect">
                                      <a:avLst/>
                                    </a:prstGeom>
                                    <a:noFill/>
                                    <a:ln>
                                      <a:noFill/>
                                    </a:ln>
                                  </pic:spPr>
                                </pic:pic>
                              </a:graphicData>
                            </a:graphic>
                          </wp:inline>
                        </w:drawing>
                      </w:r>
                    </w:p>
                    <w:p w:rsidR="00D51554" w:rsidRDefault="00D51554" w:rsidP="00D51554">
                      <w:pPr>
                        <w:rPr>
                          <w:rFonts w:ascii="仿宋_GB2312" w:eastAsia="仿宋_GB2312" w:hAnsi="仿宋_GB2312"/>
                          <w:b/>
                          <w:color w:val="990000"/>
                          <w:kern w:val="0"/>
                          <w:sz w:val="30"/>
                        </w:rPr>
                      </w:pPr>
                    </w:p>
                    <w:p w:rsidR="00D51554" w:rsidRDefault="00D51554" w:rsidP="00D51554">
                      <w:pPr>
                        <w:rPr>
                          <w:rFonts w:ascii="仿宋_GB2312" w:eastAsia="仿宋_GB2312" w:hAnsi="仿宋_GB2312"/>
                          <w:b/>
                          <w:color w:val="990000"/>
                          <w:kern w:val="0"/>
                          <w:sz w:val="30"/>
                        </w:rPr>
                      </w:pPr>
                    </w:p>
                    <w:p w:rsidR="00D51554" w:rsidRDefault="00D51554" w:rsidP="00D51554">
                      <w:pPr>
                        <w:rPr>
                          <w:rFonts w:ascii="仿宋_GB2312" w:eastAsia="仿宋_GB2312" w:hAnsi="仿宋_GB2312"/>
                          <w:b/>
                          <w:color w:val="990000"/>
                          <w:kern w:val="0"/>
                          <w:sz w:val="30"/>
                        </w:rPr>
                      </w:pPr>
                    </w:p>
                    <w:p w:rsidR="00D51554" w:rsidRDefault="00D51554" w:rsidP="00D51554">
                      <w:pPr>
                        <w:rPr>
                          <w:rFonts w:ascii="仿宋_GB2312" w:eastAsia="仿宋_GB2312" w:hAnsi="仿宋_GB2312"/>
                          <w:b/>
                          <w:color w:val="990000"/>
                          <w:kern w:val="0"/>
                          <w:sz w:val="30"/>
                        </w:rPr>
                      </w:pPr>
                    </w:p>
                    <w:p w:rsidR="00D51554" w:rsidRDefault="00D51554" w:rsidP="00D51554">
                      <w:pPr>
                        <w:rPr>
                          <w:rFonts w:eastAsia="仿宋_GB2312"/>
                          <w:b/>
                          <w:color w:val="262626" w:themeColor="text1" w:themeTint="D9"/>
                          <w:kern w:val="0"/>
                          <w:szCs w:val="21"/>
                        </w:rPr>
                      </w:pPr>
                    </w:p>
                    <w:p w:rsidR="00D51554" w:rsidRDefault="00D51554" w:rsidP="00D51554">
                      <w:pPr>
                        <w:rPr>
                          <w:rFonts w:eastAsia="仿宋_GB2312"/>
                          <w:b/>
                          <w:color w:val="262626" w:themeColor="text1" w:themeTint="D9"/>
                          <w:kern w:val="0"/>
                          <w:szCs w:val="21"/>
                        </w:rPr>
                      </w:pPr>
                    </w:p>
                    <w:p w:rsidR="00936733" w:rsidRPr="003907F8" w:rsidRDefault="00936733" w:rsidP="00936733">
                      <w:pPr>
                        <w:rPr>
                          <w:rFonts w:eastAsia="仿宋_GB2312"/>
                          <w:b/>
                          <w:color w:val="262626" w:themeColor="text1" w:themeTint="D9"/>
                          <w:kern w:val="0"/>
                          <w:szCs w:val="21"/>
                        </w:rPr>
                      </w:pPr>
                      <w:r>
                        <w:rPr>
                          <w:rFonts w:eastAsia="仿宋_GB2312" w:hint="eastAsia"/>
                          <w:b/>
                          <w:color w:val="262626" w:themeColor="text1" w:themeTint="D9"/>
                          <w:kern w:val="0"/>
                          <w:szCs w:val="21"/>
                        </w:rPr>
                        <w:t>分析师：</w:t>
                      </w:r>
                      <w:r w:rsidRPr="00291325">
                        <w:rPr>
                          <w:rFonts w:eastAsia="仿宋_GB2312" w:hint="eastAsia"/>
                          <w:b/>
                          <w:color w:val="262626" w:themeColor="text1" w:themeTint="D9"/>
                          <w:kern w:val="0"/>
                          <w:szCs w:val="21"/>
                        </w:rPr>
                        <w:t>崔广健</w:t>
                      </w:r>
                    </w:p>
                    <w:p w:rsidR="00936733" w:rsidRDefault="00936733" w:rsidP="00936733">
                      <w:pPr>
                        <w:rPr>
                          <w:rFonts w:eastAsia="仿宋_GB2312"/>
                          <w:b/>
                          <w:color w:val="262626" w:themeColor="text1" w:themeTint="D9"/>
                          <w:kern w:val="0"/>
                          <w:szCs w:val="21"/>
                        </w:rPr>
                      </w:pPr>
                    </w:p>
                    <w:p w:rsidR="00936733" w:rsidRDefault="00936733" w:rsidP="00936733">
                      <w:pPr>
                        <w:rPr>
                          <w:rFonts w:eastAsia="仿宋_GB2312"/>
                          <w:b/>
                          <w:color w:val="262626" w:themeColor="text1" w:themeTint="D9"/>
                          <w:kern w:val="0"/>
                          <w:szCs w:val="21"/>
                        </w:rPr>
                      </w:pPr>
                      <w:r w:rsidRPr="003907F8">
                        <w:rPr>
                          <w:rFonts w:eastAsia="仿宋_GB2312" w:hint="eastAsia"/>
                          <w:b/>
                          <w:color w:val="262626" w:themeColor="text1" w:themeTint="D9"/>
                          <w:kern w:val="0"/>
                          <w:szCs w:val="21"/>
                        </w:rPr>
                        <w:t>从业资格号：</w:t>
                      </w:r>
                      <w:r w:rsidRPr="00291325">
                        <w:rPr>
                          <w:rFonts w:eastAsia="仿宋_GB2312"/>
                          <w:b/>
                          <w:color w:val="262626" w:themeColor="text1" w:themeTint="D9"/>
                          <w:kern w:val="0"/>
                          <w:szCs w:val="21"/>
                        </w:rPr>
                        <w:t>F0231632</w:t>
                      </w:r>
                    </w:p>
                    <w:p w:rsidR="00D51554" w:rsidRPr="003907F8" w:rsidRDefault="00936733" w:rsidP="00936733">
                      <w:pPr>
                        <w:rPr>
                          <w:rFonts w:eastAsia="仿宋_GB2312"/>
                          <w:b/>
                          <w:color w:val="262626" w:themeColor="text1" w:themeTint="D9"/>
                          <w:kern w:val="0"/>
                          <w:szCs w:val="21"/>
                        </w:rPr>
                      </w:pPr>
                      <w:r w:rsidRPr="00291325">
                        <w:rPr>
                          <w:rFonts w:eastAsia="仿宋_GB2312" w:hint="eastAsia"/>
                          <w:b/>
                          <w:color w:val="262626" w:themeColor="text1" w:themeTint="D9"/>
                          <w:kern w:val="0"/>
                          <w:szCs w:val="21"/>
                        </w:rPr>
                        <w:t>投资咨询号：</w:t>
                      </w:r>
                      <w:r w:rsidRPr="00291325">
                        <w:rPr>
                          <w:rFonts w:eastAsia="仿宋_GB2312" w:hint="eastAsia"/>
                          <w:b/>
                          <w:color w:val="262626" w:themeColor="text1" w:themeTint="D9"/>
                          <w:kern w:val="0"/>
                          <w:szCs w:val="21"/>
                        </w:rPr>
                        <w:t>Z0000503</w:t>
                      </w:r>
                    </w:p>
                    <w:p w:rsidR="00D51554" w:rsidRDefault="00D51554" w:rsidP="00D51554">
                      <w:pPr>
                        <w:rPr>
                          <w:rFonts w:eastAsia="仿宋_GB2312"/>
                          <w:b/>
                          <w:color w:val="262626" w:themeColor="text1" w:themeTint="D9"/>
                          <w:kern w:val="0"/>
                          <w:szCs w:val="21"/>
                        </w:rPr>
                      </w:pPr>
                    </w:p>
                    <w:p w:rsidR="00D51554" w:rsidRDefault="00D51554" w:rsidP="00D51554">
                      <w:pPr>
                        <w:rPr>
                          <w:rFonts w:eastAsia="仿宋_GB2312"/>
                          <w:b/>
                          <w:color w:val="262626" w:themeColor="text1" w:themeTint="D9"/>
                          <w:kern w:val="0"/>
                          <w:szCs w:val="21"/>
                        </w:rPr>
                      </w:pPr>
                      <w:r w:rsidRPr="003907F8">
                        <w:rPr>
                          <w:rFonts w:eastAsia="仿宋_GB2312" w:hint="eastAsia"/>
                          <w:b/>
                          <w:color w:val="262626" w:themeColor="text1" w:themeTint="D9"/>
                          <w:kern w:val="0"/>
                          <w:szCs w:val="21"/>
                        </w:rPr>
                        <w:t>地</w:t>
                      </w:r>
                      <w:r w:rsidRPr="003907F8">
                        <w:rPr>
                          <w:rFonts w:eastAsia="仿宋_GB2312"/>
                          <w:b/>
                          <w:color w:val="262626" w:themeColor="text1" w:themeTint="D9"/>
                          <w:kern w:val="0"/>
                          <w:szCs w:val="21"/>
                        </w:rPr>
                        <w:t xml:space="preserve"> </w:t>
                      </w:r>
                      <w:r w:rsidRPr="003907F8">
                        <w:rPr>
                          <w:rFonts w:eastAsia="仿宋_GB2312" w:hint="eastAsia"/>
                          <w:b/>
                          <w:color w:val="262626" w:themeColor="text1" w:themeTint="D9"/>
                          <w:kern w:val="0"/>
                          <w:szCs w:val="21"/>
                        </w:rPr>
                        <w:t>址：</w:t>
                      </w:r>
                      <w:r w:rsidRPr="00890618">
                        <w:rPr>
                          <w:rFonts w:eastAsia="仿宋_GB2312" w:hint="eastAsia"/>
                          <w:b/>
                          <w:color w:val="262626" w:themeColor="text1" w:themeTint="D9"/>
                          <w:kern w:val="0"/>
                          <w:szCs w:val="21"/>
                        </w:rPr>
                        <w:t>山东省烟台市芝</w:t>
                      </w:r>
                      <w:proofErr w:type="gramStart"/>
                      <w:r w:rsidRPr="00890618">
                        <w:rPr>
                          <w:rFonts w:eastAsia="仿宋_GB2312" w:hint="eastAsia"/>
                          <w:b/>
                          <w:color w:val="262626" w:themeColor="text1" w:themeTint="D9"/>
                          <w:kern w:val="0"/>
                          <w:szCs w:val="21"/>
                        </w:rPr>
                        <w:t>罘</w:t>
                      </w:r>
                      <w:proofErr w:type="gramEnd"/>
                      <w:r w:rsidRPr="00890618">
                        <w:rPr>
                          <w:rFonts w:eastAsia="仿宋_GB2312" w:hint="eastAsia"/>
                          <w:b/>
                          <w:color w:val="262626" w:themeColor="text1" w:themeTint="D9"/>
                          <w:kern w:val="0"/>
                          <w:szCs w:val="21"/>
                        </w:rPr>
                        <w:t>区南大街</w:t>
                      </w:r>
                      <w:r w:rsidRPr="00890618">
                        <w:rPr>
                          <w:rFonts w:eastAsia="仿宋_GB2312" w:hint="eastAsia"/>
                          <w:b/>
                          <w:color w:val="262626" w:themeColor="text1" w:themeTint="D9"/>
                          <w:kern w:val="0"/>
                          <w:szCs w:val="21"/>
                        </w:rPr>
                        <w:t>118</w:t>
                      </w:r>
                      <w:r w:rsidRPr="00890618">
                        <w:rPr>
                          <w:rFonts w:eastAsia="仿宋_GB2312" w:hint="eastAsia"/>
                          <w:b/>
                          <w:color w:val="262626" w:themeColor="text1" w:themeTint="D9"/>
                          <w:kern w:val="0"/>
                          <w:szCs w:val="21"/>
                        </w:rPr>
                        <w:t>号文化宫大厦</w:t>
                      </w:r>
                      <w:r w:rsidRPr="00890618">
                        <w:rPr>
                          <w:rFonts w:eastAsia="仿宋_GB2312" w:hint="eastAsia"/>
                          <w:b/>
                          <w:color w:val="262626" w:themeColor="text1" w:themeTint="D9"/>
                          <w:kern w:val="0"/>
                          <w:szCs w:val="21"/>
                        </w:rPr>
                        <w:t>17</w:t>
                      </w:r>
                      <w:r w:rsidRPr="00890618">
                        <w:rPr>
                          <w:rFonts w:eastAsia="仿宋_GB2312" w:hint="eastAsia"/>
                          <w:b/>
                          <w:color w:val="262626" w:themeColor="text1" w:themeTint="D9"/>
                          <w:kern w:val="0"/>
                          <w:szCs w:val="21"/>
                        </w:rPr>
                        <w:t>层</w:t>
                      </w:r>
                    </w:p>
                    <w:p w:rsidR="00D51554" w:rsidRPr="00D51554" w:rsidRDefault="00D51554" w:rsidP="00D51554">
                      <w:pPr>
                        <w:rPr>
                          <w:rFonts w:ascii="仿宋_GB2312" w:eastAsia="仿宋_GB2312" w:hAnsi="仿宋_GB2312"/>
                          <w:b/>
                          <w:color w:val="990000"/>
                          <w:kern w:val="0"/>
                          <w:sz w:val="30"/>
                        </w:rPr>
                      </w:pPr>
                    </w:p>
                    <w:p w:rsidR="00D51554" w:rsidRDefault="00D51554" w:rsidP="00D51554">
                      <w:pPr>
                        <w:rPr>
                          <w:rFonts w:ascii="仿宋_GB2312" w:eastAsia="仿宋_GB2312" w:hAnsi="仿宋_GB2312"/>
                          <w:b/>
                          <w:color w:val="990000"/>
                          <w:kern w:val="0"/>
                          <w:sz w:val="30"/>
                        </w:rPr>
                      </w:pPr>
                    </w:p>
                    <w:p w:rsidR="00D51554" w:rsidRDefault="00D51554" w:rsidP="00D51554">
                      <w:pPr>
                        <w:rPr>
                          <w:rFonts w:ascii="仿宋_GB2312" w:eastAsia="仿宋_GB2312" w:hAnsi="仿宋_GB2312"/>
                          <w:b/>
                          <w:color w:val="990000"/>
                          <w:kern w:val="0"/>
                          <w:sz w:val="30"/>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p w:rsidR="00D51554" w:rsidRDefault="00D51554" w:rsidP="00D51554">
                      <w:pPr>
                        <w:rPr>
                          <w:rFonts w:eastAsia="仿宋_GB2312"/>
                          <w:kern w:val="0"/>
                          <w:sz w:val="24"/>
                        </w:rPr>
                      </w:pPr>
                    </w:p>
                  </w:txbxContent>
                </v:textbox>
              </v:shape>
            </w:pict>
          </mc:Fallback>
        </mc:AlternateContent>
      </w:r>
      <w:r w:rsidR="00024D8F">
        <w:rPr>
          <w:noProof/>
        </w:rPr>
        <mc:AlternateContent>
          <mc:Choice Requires="wps">
            <w:drawing>
              <wp:anchor distT="0" distB="0" distL="114300" distR="114300" simplePos="0" relativeHeight="251659264" behindDoc="0" locked="0" layoutInCell="1" allowOverlap="1" wp14:anchorId="78CAB710" wp14:editId="13DDCB70">
                <wp:simplePos x="0" y="0"/>
                <wp:positionH relativeFrom="column">
                  <wp:posOffset>2143760</wp:posOffset>
                </wp:positionH>
                <wp:positionV relativeFrom="paragraph">
                  <wp:posOffset>717550</wp:posOffset>
                </wp:positionV>
                <wp:extent cx="4229100" cy="7799705"/>
                <wp:effectExtent l="0" t="0" r="19050" b="10795"/>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799705"/>
                        </a:xfrm>
                        <a:prstGeom prst="rect">
                          <a:avLst/>
                        </a:prstGeom>
                        <a:solidFill>
                          <a:srgbClr val="FFFFFF"/>
                        </a:solidFill>
                        <a:ln w="9525" cmpd="sng">
                          <a:solidFill>
                            <a:srgbClr val="FFFFFF"/>
                          </a:solidFill>
                          <a:miter lim="800000"/>
                          <a:headEnd/>
                          <a:tailEnd/>
                        </a:ln>
                      </wps:spPr>
                      <wps:txbx>
                        <w:txbxContent>
                          <w:p w:rsidR="00024D8F" w:rsidRDefault="00024D8F">
                            <w:pPr>
                              <w:spacing w:line="360" w:lineRule="auto"/>
                              <w:rPr>
                                <w:rFonts w:ascii="楷体_GB2312" w:eastAsia="楷体_GB2312" w:hAnsi="楷体_GB2312"/>
                                <w:b/>
                                <w:color w:val="0066CC"/>
                                <w:sz w:val="36"/>
                              </w:rPr>
                            </w:pPr>
                          </w:p>
                          <w:p w:rsidR="00024D8F" w:rsidRDefault="009A1152">
                            <w:pPr>
                              <w:spacing w:line="360" w:lineRule="auto"/>
                              <w:jc w:val="center"/>
                              <w:rPr>
                                <w:rFonts w:ascii="楷体_GB2312" w:eastAsia="楷体_GB2312" w:hAnsi="楷体_GB2312"/>
                                <w:b/>
                                <w:color w:val="0066CC"/>
                                <w:sz w:val="32"/>
                                <w:szCs w:val="32"/>
                              </w:rPr>
                            </w:pPr>
                            <w:r w:rsidRPr="009A1152">
                              <w:rPr>
                                <w:rFonts w:ascii="楷体_GB2312" w:eastAsia="楷体_GB2312" w:hAnsi="楷体_GB2312" w:hint="eastAsia"/>
                                <w:b/>
                                <w:color w:val="0066CC"/>
                                <w:sz w:val="32"/>
                                <w:szCs w:val="32"/>
                              </w:rPr>
                              <w:t>玉米难以维持涨</w:t>
                            </w:r>
                            <w:bookmarkStart w:id="0" w:name="_GoBack"/>
                            <w:bookmarkEnd w:id="0"/>
                            <w:r w:rsidRPr="009A1152">
                              <w:rPr>
                                <w:rFonts w:ascii="楷体_GB2312" w:eastAsia="楷体_GB2312" w:hAnsi="楷体_GB2312" w:hint="eastAsia"/>
                                <w:b/>
                                <w:color w:val="0066CC"/>
                                <w:sz w:val="32"/>
                                <w:szCs w:val="32"/>
                              </w:rPr>
                              <w:t>势，淀粉短期反弹结束</w:t>
                            </w:r>
                          </w:p>
                          <w:p w:rsidR="00024D8F" w:rsidRDefault="00024D8F">
                            <w:pPr>
                              <w:spacing w:line="360" w:lineRule="auto"/>
                              <w:jc w:val="center"/>
                              <w:rPr>
                                <w:rFonts w:ascii="楷体_GB2312" w:eastAsia="楷体_GB2312" w:hAnsi="楷体_GB2312"/>
                                <w:b/>
                                <w:color w:val="0066CC"/>
                                <w:szCs w:val="21"/>
                              </w:rPr>
                            </w:pPr>
                          </w:p>
                          <w:p w:rsidR="00024D8F" w:rsidRPr="009A1152" w:rsidRDefault="00024D8F" w:rsidP="00696CCC">
                            <w:pPr>
                              <w:spacing w:line="360" w:lineRule="auto"/>
                              <w:ind w:firstLineChars="296" w:firstLine="624"/>
                              <w:rPr>
                                <w:rFonts w:ascii="宋体" w:hAnsi="宋体"/>
                                <w:b/>
                                <w:color w:val="0066CC"/>
                                <w:szCs w:val="21"/>
                              </w:rPr>
                            </w:pPr>
                          </w:p>
                          <w:p w:rsidR="00024D8F" w:rsidRDefault="00024D8F" w:rsidP="00696CCC">
                            <w:pPr>
                              <w:spacing w:line="360" w:lineRule="auto"/>
                              <w:ind w:firstLineChars="200" w:firstLine="422"/>
                              <w:rPr>
                                <w:rFonts w:ascii="楷体_GB2312" w:eastAsia="楷体_GB2312" w:hAnsi="楷体_GB2312"/>
                                <w:b/>
                                <w:color w:val="0066CC"/>
                                <w:szCs w:val="21"/>
                              </w:rPr>
                            </w:pPr>
                            <w:r>
                              <w:rPr>
                                <w:rFonts w:ascii="楷体_GB2312" w:eastAsia="楷体_GB2312" w:hAnsi="楷体_GB2312" w:hint="eastAsia"/>
                                <w:b/>
                                <w:color w:val="0066CC"/>
                                <w:szCs w:val="21"/>
                              </w:rPr>
                              <w:t>内容摘要：</w:t>
                            </w:r>
                          </w:p>
                          <w:p w:rsidR="00024D8F" w:rsidRDefault="00024D8F" w:rsidP="00D24D80">
                            <w:pPr>
                              <w:spacing w:line="360" w:lineRule="auto"/>
                              <w:ind w:firstLineChars="100" w:firstLine="240"/>
                              <w:jc w:val="left"/>
                              <w:rPr>
                                <w:rFonts w:ascii="楷体" w:eastAsia="楷体" w:hAnsi="楷体" w:cs="楷体"/>
                                <w:bCs/>
                                <w:color w:val="000000"/>
                                <w:sz w:val="24"/>
                                <w:szCs w:val="24"/>
                              </w:rPr>
                            </w:pPr>
                            <w:r>
                              <w:rPr>
                                <w:rFonts w:ascii="楷体" w:eastAsia="楷体" w:hAnsi="楷体" w:cs="楷体" w:hint="eastAsia"/>
                                <w:bCs/>
                                <w:color w:val="000000"/>
                                <w:sz w:val="24"/>
                                <w:szCs w:val="24"/>
                              </w:rPr>
                              <w:t xml:space="preserve">　</w:t>
                            </w:r>
                            <w:r w:rsidR="00D24D80" w:rsidRPr="00D24D80">
                              <w:rPr>
                                <w:rFonts w:ascii="楷体" w:eastAsia="楷体" w:hAnsi="楷体" w:cs="楷体" w:hint="eastAsia"/>
                                <w:bCs/>
                                <w:color w:val="000000"/>
                                <w:sz w:val="24"/>
                                <w:szCs w:val="24"/>
                              </w:rPr>
                              <w:t>11月初，东北产区</w:t>
                            </w:r>
                            <w:proofErr w:type="gramStart"/>
                            <w:r w:rsidR="00D24D80" w:rsidRPr="00D24D80">
                              <w:rPr>
                                <w:rFonts w:ascii="楷体" w:eastAsia="楷体" w:hAnsi="楷体" w:cs="楷体" w:hint="eastAsia"/>
                                <w:bCs/>
                                <w:color w:val="000000"/>
                                <w:sz w:val="24"/>
                                <w:szCs w:val="24"/>
                              </w:rPr>
                              <w:t>玉米国储收购</w:t>
                            </w:r>
                            <w:proofErr w:type="gramEnd"/>
                            <w:r w:rsidR="00D24D80" w:rsidRPr="00D24D80">
                              <w:rPr>
                                <w:rFonts w:ascii="楷体" w:eastAsia="楷体" w:hAnsi="楷体" w:cs="楷体" w:hint="eastAsia"/>
                                <w:bCs/>
                                <w:color w:val="000000"/>
                                <w:sz w:val="24"/>
                                <w:szCs w:val="24"/>
                              </w:rPr>
                              <w:t>政策启动，政策提振下，东北产区玉米价格小幅上涨，华北产区玉米价格大幅反弹，国内玉米价格触底反弹。为提振到货量，东北、华北等地深加工企业近期不断上调玉米收购价格，淀粉加工成本不断上涨，厂家出厂价格随之上调。淀粉价格触底反弹后，淀粉下游贸易主体备货意愿大幅增加，淀粉市场成交不断回暖，支持淀粉价格进一步上涨。目前国内玉米仍有天量陈粮库存，新季玉米大量供应，国</w:t>
                            </w:r>
                            <w:proofErr w:type="gramStart"/>
                            <w:r w:rsidR="00D24D80" w:rsidRPr="00D24D80">
                              <w:rPr>
                                <w:rFonts w:ascii="楷体" w:eastAsia="楷体" w:hAnsi="楷体" w:cs="楷体" w:hint="eastAsia"/>
                                <w:bCs/>
                                <w:color w:val="000000"/>
                                <w:sz w:val="24"/>
                                <w:szCs w:val="24"/>
                              </w:rPr>
                              <w:t>储收购</w:t>
                            </w:r>
                            <w:proofErr w:type="gramEnd"/>
                            <w:r w:rsidR="00D24D80" w:rsidRPr="00D24D80">
                              <w:rPr>
                                <w:rFonts w:ascii="楷体" w:eastAsia="楷体" w:hAnsi="楷体" w:cs="楷体" w:hint="eastAsia"/>
                                <w:bCs/>
                                <w:color w:val="000000"/>
                                <w:sz w:val="24"/>
                                <w:szCs w:val="24"/>
                              </w:rPr>
                              <w:t>进度缓慢，市场供应压力不减，淀粉上游玉米价格难以持续维持涨势，同时大量玉米淀粉替代品到港也会对淀粉下游市场需求形成一定冲击，产业链上下围堵，后市淀粉价格涨幅受限。</w:t>
                            </w:r>
                          </w:p>
                          <w:p w:rsidR="00024D8F" w:rsidRDefault="00024D8F" w:rsidP="00696CCC">
                            <w:pPr>
                              <w:spacing w:line="360" w:lineRule="auto"/>
                              <w:ind w:firstLineChars="100" w:firstLine="240"/>
                              <w:jc w:val="left"/>
                              <w:rPr>
                                <w:rFonts w:ascii="楷体" w:eastAsia="楷体" w:hAnsi="楷体" w:cs="楷体"/>
                                <w:bCs/>
                                <w:color w:val="000000"/>
                                <w:sz w:val="24"/>
                                <w:szCs w:val="24"/>
                              </w:rPr>
                            </w:pPr>
                          </w:p>
                          <w:p w:rsidR="00024D8F" w:rsidRDefault="00024D8F">
                            <w:pPr>
                              <w:spacing w:line="360" w:lineRule="auto"/>
                              <w:jc w:val="left"/>
                              <w:rPr>
                                <w:rFonts w:ascii="仿宋" w:eastAsia="仿宋" w:hAnsi="仿宋" w:cs="仿宋"/>
                                <w:b/>
                                <w:color w:val="000000"/>
                                <w:sz w:val="24"/>
                                <w:szCs w:val="24"/>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 o:spid="_x0000_s1030" type="#_x0000_t202" style="position:absolute;left:0;text-align:left;margin-left:168.8pt;margin-top:56.5pt;width:333pt;height:6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yQQIAAGYEAAAOAAAAZHJzL2Uyb0RvYy54bWysVM1u2zAMvg/YOwi6r3aMpGmMOEXXLsOA&#10;7gfo9gCKLNvCJFGTlNjZA6xvsNMuu++5+hyj5LTNtlsxHwRSpD6SH0kvzwetyE44L8FUdHKSUyIM&#10;h1qatqKfPq5fnFHiAzM1U2BERffC0/PV82fL3paigA5ULRxBEOPL3la0C8GWWeZ5JzTzJ2CFQWMD&#10;TrOAqmuz2rEe0bXKijw/zXpwtXXAhfd4ezUa6SrhN43g4X3TeBGIqijmFtLp0rmJZ7ZasrJ1zHaS&#10;H9JgT8hCM2kw6APUFQuMbJ38B0pL7sBDE0446AyaRnKRasBqJvlf1dx0zIpUC5Lj7QNN/v/B8ne7&#10;D47IGnt3SolhGnt09/327sevu5/fCN4hQb31JfrdWPQMw0sY0DkV6+018M+eGLjsmGnFhXPQd4LV&#10;mOAkvsyOno44PoJs+rdQYyC2DZCAhsbpyB7yQRAdG7V/aI4YAuF4OS2KxSRHE0fbfL5YzPNZisHK&#10;++fW+fBagCZRqKjD7id4trv2IabDynuXGM2DkvVaKpUU124ulSM7hpOyTt8B/Q83ZUhf0cWsmGEi&#10;2iJv3rQjGU9A0zLg9CupK3qWxy+GZGWk8JWpkxyYVKOM2Stz4DTSOBIahs2Q+jeNbyPfG6j3SLKD&#10;cdhxOVHowH2lpMdBx4y/bJkTlKg3Bhu1mEyncTOSMp3NC1TcsWVzbGGGI1RFAyWjeBnGbdpaJ9sO&#10;I42jYeACm9vIRPtjVof0cZhTNw6LF7flWE9ej7+H1W8AAAD//wMAUEsDBBQABgAIAAAAIQAZtkLi&#10;4AAAAA0BAAAPAAAAZHJzL2Rvd25yZXYueG1sTI9BT8MwDIXvSPyHyEhcEEvaoIFK02maQJy3ceGW&#10;tV5b0Thtk60dvx7vBDfb7+n5e/lqdp044xhaTwaShQKBVPqqpdrA5/798QVEiJYq23lCAxcMsCpu&#10;b3KbVX6iLZ53sRYcQiGzBpoY+0zKUDbobFj4Hom1ox+djbyOtaxGO3G462Sq1FI62xJ/aGyPmwbL&#10;793JGfDT28V5HFT68PXjPjbrYXtMB2Pu7+b1K4iIc/wzwxWf0aFgpoM/URVEZ0Dr5yVbWUg0l7o6&#10;lNJ8OvCknxINssjl/xbFLwAAAP//AwBQSwECLQAUAAYACAAAACEAtoM4kv4AAADhAQAAEwAAAAAA&#10;AAAAAAAAAAAAAAAAW0NvbnRlbnRfVHlwZXNdLnhtbFBLAQItABQABgAIAAAAIQA4/SH/1gAAAJQB&#10;AAALAAAAAAAAAAAAAAAAAC8BAABfcmVscy8ucmVsc1BLAQItABQABgAIAAAAIQC/hc+yQQIAAGYE&#10;AAAOAAAAAAAAAAAAAAAAAC4CAABkcnMvZTJvRG9jLnhtbFBLAQItABQABgAIAAAAIQAZtkLi4AAA&#10;AA0BAAAPAAAAAAAAAAAAAAAAAJsEAABkcnMvZG93bnJldi54bWxQSwUGAAAAAAQABADzAAAAqAUA&#10;AAAA&#10;" strokecolor="white">
                <v:textbox>
                  <w:txbxContent>
                    <w:p w:rsidR="00024D8F" w:rsidRDefault="00024D8F">
                      <w:pPr>
                        <w:spacing w:line="360" w:lineRule="auto"/>
                        <w:rPr>
                          <w:rFonts w:ascii="楷体_GB2312" w:eastAsia="楷体_GB2312" w:hAnsi="楷体_GB2312"/>
                          <w:b/>
                          <w:color w:val="0066CC"/>
                          <w:sz w:val="36"/>
                        </w:rPr>
                      </w:pPr>
                    </w:p>
                    <w:p w:rsidR="00024D8F" w:rsidRDefault="009A1152">
                      <w:pPr>
                        <w:spacing w:line="360" w:lineRule="auto"/>
                        <w:jc w:val="center"/>
                        <w:rPr>
                          <w:rFonts w:ascii="楷体_GB2312" w:eastAsia="楷体_GB2312" w:hAnsi="楷体_GB2312"/>
                          <w:b/>
                          <w:color w:val="0066CC"/>
                          <w:sz w:val="32"/>
                          <w:szCs w:val="32"/>
                        </w:rPr>
                      </w:pPr>
                      <w:r w:rsidRPr="009A1152">
                        <w:rPr>
                          <w:rFonts w:ascii="楷体_GB2312" w:eastAsia="楷体_GB2312" w:hAnsi="楷体_GB2312" w:hint="eastAsia"/>
                          <w:b/>
                          <w:color w:val="0066CC"/>
                          <w:sz w:val="32"/>
                          <w:szCs w:val="32"/>
                        </w:rPr>
                        <w:t>玉米难以维持涨势，淀粉短期反弹结束</w:t>
                      </w:r>
                    </w:p>
                    <w:p w:rsidR="00024D8F" w:rsidRDefault="00024D8F">
                      <w:pPr>
                        <w:spacing w:line="360" w:lineRule="auto"/>
                        <w:jc w:val="center"/>
                        <w:rPr>
                          <w:rFonts w:ascii="楷体_GB2312" w:eastAsia="楷体_GB2312" w:hAnsi="楷体_GB2312"/>
                          <w:b/>
                          <w:color w:val="0066CC"/>
                          <w:szCs w:val="21"/>
                        </w:rPr>
                      </w:pPr>
                    </w:p>
                    <w:p w:rsidR="00024D8F" w:rsidRPr="009A1152" w:rsidRDefault="00024D8F" w:rsidP="00696CCC">
                      <w:pPr>
                        <w:spacing w:line="360" w:lineRule="auto"/>
                        <w:ind w:firstLineChars="296" w:firstLine="624"/>
                        <w:rPr>
                          <w:rFonts w:ascii="宋体" w:hAnsi="宋体" w:hint="eastAsia"/>
                          <w:b/>
                          <w:color w:val="0066CC"/>
                          <w:szCs w:val="21"/>
                        </w:rPr>
                      </w:pPr>
                    </w:p>
                    <w:p w:rsidR="00024D8F" w:rsidRDefault="00024D8F" w:rsidP="00696CCC">
                      <w:pPr>
                        <w:spacing w:line="360" w:lineRule="auto"/>
                        <w:ind w:firstLineChars="200" w:firstLine="422"/>
                        <w:rPr>
                          <w:rFonts w:ascii="楷体_GB2312" w:eastAsia="楷体_GB2312" w:hAnsi="楷体_GB2312"/>
                          <w:b/>
                          <w:color w:val="0066CC"/>
                          <w:szCs w:val="21"/>
                        </w:rPr>
                      </w:pPr>
                      <w:r>
                        <w:rPr>
                          <w:rFonts w:ascii="楷体_GB2312" w:eastAsia="楷体_GB2312" w:hAnsi="楷体_GB2312" w:hint="eastAsia"/>
                          <w:b/>
                          <w:color w:val="0066CC"/>
                          <w:szCs w:val="21"/>
                        </w:rPr>
                        <w:t>内容摘要：</w:t>
                      </w:r>
                    </w:p>
                    <w:p w:rsidR="00024D8F" w:rsidRDefault="00024D8F" w:rsidP="00D24D80">
                      <w:pPr>
                        <w:spacing w:line="360" w:lineRule="auto"/>
                        <w:ind w:firstLineChars="100" w:firstLine="240"/>
                        <w:jc w:val="left"/>
                        <w:rPr>
                          <w:rFonts w:ascii="楷体" w:eastAsia="楷体" w:hAnsi="楷体" w:cs="楷体"/>
                          <w:bCs/>
                          <w:color w:val="000000"/>
                          <w:sz w:val="24"/>
                          <w:szCs w:val="24"/>
                        </w:rPr>
                      </w:pPr>
                      <w:r>
                        <w:rPr>
                          <w:rFonts w:ascii="楷体" w:eastAsia="楷体" w:hAnsi="楷体" w:cs="楷体" w:hint="eastAsia"/>
                          <w:bCs/>
                          <w:color w:val="000000"/>
                          <w:sz w:val="24"/>
                          <w:szCs w:val="24"/>
                        </w:rPr>
                        <w:t xml:space="preserve">　</w:t>
                      </w:r>
                      <w:r w:rsidR="00D24D80" w:rsidRPr="00D24D80">
                        <w:rPr>
                          <w:rFonts w:ascii="楷体" w:eastAsia="楷体" w:hAnsi="楷体" w:cs="楷体" w:hint="eastAsia"/>
                          <w:bCs/>
                          <w:color w:val="000000"/>
                          <w:sz w:val="24"/>
                          <w:szCs w:val="24"/>
                        </w:rPr>
                        <w:t>11月初，东北产区</w:t>
                      </w:r>
                      <w:proofErr w:type="gramStart"/>
                      <w:r w:rsidR="00D24D80" w:rsidRPr="00D24D80">
                        <w:rPr>
                          <w:rFonts w:ascii="楷体" w:eastAsia="楷体" w:hAnsi="楷体" w:cs="楷体" w:hint="eastAsia"/>
                          <w:bCs/>
                          <w:color w:val="000000"/>
                          <w:sz w:val="24"/>
                          <w:szCs w:val="24"/>
                        </w:rPr>
                        <w:t>玉米国储收购</w:t>
                      </w:r>
                      <w:proofErr w:type="gramEnd"/>
                      <w:r w:rsidR="00D24D80" w:rsidRPr="00D24D80">
                        <w:rPr>
                          <w:rFonts w:ascii="楷体" w:eastAsia="楷体" w:hAnsi="楷体" w:cs="楷体" w:hint="eastAsia"/>
                          <w:bCs/>
                          <w:color w:val="000000"/>
                          <w:sz w:val="24"/>
                          <w:szCs w:val="24"/>
                        </w:rPr>
                        <w:t>政策启动，政策提振下，东北产区玉米价格小幅上涨，华北产区玉米价格大幅反弹，国内玉米价格触底反弹。为提振到货量，东北、华北等地深加工企业近期不断上调玉米收购价格，淀粉加工成本不断上涨，厂家出厂价格随之上调。淀粉价格触底反弹后，淀粉下游贸易主体备货意愿大幅增加，淀粉市场成交不断回暖，支持淀粉价格进一步上涨。目前国内玉米仍有天量陈粮库存，新季玉米大量供应，国</w:t>
                      </w:r>
                      <w:proofErr w:type="gramStart"/>
                      <w:r w:rsidR="00D24D80" w:rsidRPr="00D24D80">
                        <w:rPr>
                          <w:rFonts w:ascii="楷体" w:eastAsia="楷体" w:hAnsi="楷体" w:cs="楷体" w:hint="eastAsia"/>
                          <w:bCs/>
                          <w:color w:val="000000"/>
                          <w:sz w:val="24"/>
                          <w:szCs w:val="24"/>
                        </w:rPr>
                        <w:t>储收购</w:t>
                      </w:r>
                      <w:proofErr w:type="gramEnd"/>
                      <w:r w:rsidR="00D24D80" w:rsidRPr="00D24D80">
                        <w:rPr>
                          <w:rFonts w:ascii="楷体" w:eastAsia="楷体" w:hAnsi="楷体" w:cs="楷体" w:hint="eastAsia"/>
                          <w:bCs/>
                          <w:color w:val="000000"/>
                          <w:sz w:val="24"/>
                          <w:szCs w:val="24"/>
                        </w:rPr>
                        <w:t>进度缓慢，市场供应压力不减，淀粉上游玉米价格难以持续维持涨势，同时大量玉米淀粉替代品到港也会对淀粉下游市场需求形成一定冲击，产业链上下围堵，后市淀粉价格涨幅受限。</w:t>
                      </w:r>
                    </w:p>
                    <w:p w:rsidR="00024D8F" w:rsidRDefault="00024D8F" w:rsidP="00696CCC">
                      <w:pPr>
                        <w:spacing w:line="360" w:lineRule="auto"/>
                        <w:ind w:firstLineChars="100" w:firstLine="240"/>
                        <w:jc w:val="left"/>
                        <w:rPr>
                          <w:rFonts w:ascii="楷体" w:eastAsia="楷体" w:hAnsi="楷体" w:cs="楷体"/>
                          <w:bCs/>
                          <w:color w:val="000000"/>
                          <w:sz w:val="24"/>
                          <w:szCs w:val="24"/>
                        </w:rPr>
                      </w:pPr>
                    </w:p>
                    <w:p w:rsidR="00024D8F" w:rsidRDefault="00024D8F">
                      <w:pPr>
                        <w:spacing w:line="360" w:lineRule="auto"/>
                        <w:jc w:val="left"/>
                        <w:rPr>
                          <w:rFonts w:ascii="仿宋" w:eastAsia="仿宋" w:hAnsi="仿宋" w:cs="仿宋"/>
                          <w:b/>
                          <w:color w:val="000000"/>
                          <w:sz w:val="24"/>
                          <w:szCs w:val="24"/>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p w:rsidR="00024D8F" w:rsidRDefault="00024D8F" w:rsidP="00696CCC">
                      <w:pPr>
                        <w:spacing w:line="360" w:lineRule="auto"/>
                        <w:ind w:firstLineChars="100" w:firstLine="321"/>
                        <w:jc w:val="left"/>
                        <w:rPr>
                          <w:rFonts w:ascii="宋体" w:hAnsi="宋体"/>
                          <w:b/>
                          <w:color w:val="0066CC"/>
                          <w:sz w:val="32"/>
                          <w:szCs w:val="32"/>
                        </w:rPr>
                      </w:pPr>
                    </w:p>
                  </w:txbxContent>
                </v:textbox>
              </v:shape>
            </w:pict>
          </mc:Fallback>
        </mc:AlternateContent>
      </w:r>
    </w:p>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D90D3C" w:rsidRDefault="00D90D3C" w:rsidP="00D90D3C"/>
    <w:p w:rsidR="00100E24" w:rsidRDefault="00100E24" w:rsidP="00D90D3C"/>
    <w:p w:rsidR="00100E24" w:rsidRDefault="00100E24" w:rsidP="00D90D3C"/>
    <w:p w:rsidR="00100E24" w:rsidRDefault="00100E24" w:rsidP="00D90D3C"/>
    <w:p w:rsidR="00100E24" w:rsidRDefault="00100E24" w:rsidP="00D90D3C"/>
    <w:p w:rsidR="00100E24" w:rsidRDefault="00100E24" w:rsidP="00D90D3C"/>
    <w:p w:rsidR="008316D9" w:rsidRDefault="008316D9" w:rsidP="00765C8A">
      <w:pPr>
        <w:numPr>
          <w:ilvl w:val="0"/>
          <w:numId w:val="2"/>
        </w:numPr>
        <w:tabs>
          <w:tab w:val="clear" w:pos="720"/>
        </w:tabs>
        <w:spacing w:line="360" w:lineRule="auto"/>
        <w:ind w:left="0" w:firstLine="0"/>
        <w:jc w:val="center"/>
        <w:rPr>
          <w:rFonts w:ascii="楷体_GB2312" w:eastAsia="楷体_GB2312" w:hAnsi="楷体_GB2312"/>
          <w:b/>
          <w:color w:val="0066CC"/>
          <w:sz w:val="28"/>
          <w:szCs w:val="28"/>
        </w:rPr>
      </w:pPr>
      <w:bookmarkStart w:id="1" w:name="OLE_LINK1"/>
      <w:bookmarkStart w:id="2" w:name="OLE_LINK5"/>
      <w:r>
        <w:rPr>
          <w:rFonts w:ascii="楷体_GB2312" w:eastAsia="楷体_GB2312" w:hAnsi="楷体_GB2312" w:hint="eastAsia"/>
          <w:b/>
          <w:color w:val="0066CC"/>
          <w:sz w:val="28"/>
          <w:szCs w:val="28"/>
        </w:rPr>
        <w:lastRenderedPageBreak/>
        <w:t>产业状况</w:t>
      </w:r>
    </w:p>
    <w:p w:rsidR="008316D9" w:rsidRPr="00765C8A" w:rsidRDefault="008316D9" w:rsidP="00765C8A">
      <w:pPr>
        <w:spacing w:line="360" w:lineRule="auto"/>
        <w:ind w:firstLineChars="196" w:firstLine="470"/>
        <w:rPr>
          <w:rFonts w:asciiTheme="minorEastAsia" w:hAnsiTheme="minorEastAsia"/>
          <w:sz w:val="24"/>
          <w:szCs w:val="24"/>
        </w:rPr>
      </w:pPr>
      <w:r w:rsidRPr="00765C8A">
        <w:rPr>
          <w:rFonts w:asciiTheme="minorEastAsia" w:hAnsiTheme="minorEastAsia" w:hint="eastAsia"/>
          <w:sz w:val="24"/>
          <w:szCs w:val="24"/>
        </w:rPr>
        <w:t>1.</w:t>
      </w:r>
      <w:r w:rsidR="00A816A6">
        <w:rPr>
          <w:rFonts w:asciiTheme="minorEastAsia" w:hAnsiTheme="minorEastAsia" w:hint="eastAsia"/>
          <w:sz w:val="24"/>
          <w:szCs w:val="24"/>
        </w:rPr>
        <w:t>玉米</w:t>
      </w:r>
      <w:r w:rsidRPr="00765C8A">
        <w:rPr>
          <w:rFonts w:asciiTheme="minorEastAsia" w:hAnsiTheme="minorEastAsia" w:hint="eastAsia"/>
          <w:sz w:val="24"/>
          <w:szCs w:val="24"/>
        </w:rPr>
        <w:t>现货价格</w:t>
      </w:r>
    </w:p>
    <w:p w:rsidR="008316D9" w:rsidRPr="00765C8A" w:rsidRDefault="00993055" w:rsidP="00765C8A">
      <w:pPr>
        <w:spacing w:line="360" w:lineRule="auto"/>
        <w:ind w:firstLineChars="200" w:firstLine="480"/>
        <w:rPr>
          <w:rFonts w:asciiTheme="minorEastAsia" w:hAnsiTheme="minorEastAsia"/>
          <w:sz w:val="24"/>
          <w:szCs w:val="24"/>
        </w:rPr>
      </w:pPr>
      <w:r w:rsidRPr="00993055">
        <w:rPr>
          <w:rFonts w:asciiTheme="minorEastAsia" w:hAnsiTheme="minorEastAsia" w:hint="eastAsia"/>
          <w:sz w:val="24"/>
          <w:szCs w:val="24"/>
        </w:rPr>
        <w:t>国内玉米价格延续反弹走势，局部价格仍有小幅走高。东北地区</w:t>
      </w:r>
      <w:proofErr w:type="gramStart"/>
      <w:r w:rsidRPr="00993055">
        <w:rPr>
          <w:rFonts w:asciiTheme="minorEastAsia" w:hAnsiTheme="minorEastAsia" w:hint="eastAsia"/>
          <w:sz w:val="24"/>
          <w:szCs w:val="24"/>
        </w:rPr>
        <w:t>临储正在</w:t>
      </w:r>
      <w:proofErr w:type="gramEnd"/>
      <w:r w:rsidRPr="00993055">
        <w:rPr>
          <w:rFonts w:asciiTheme="minorEastAsia" w:hAnsiTheme="minorEastAsia" w:hint="eastAsia"/>
          <w:sz w:val="24"/>
          <w:szCs w:val="24"/>
        </w:rPr>
        <w:t>有序进行中，今年农户售粮进度较往年偏慢，加之全部临储库点处于陆续开放阶段，玉米入库数量不高，部分农户惜售心理仍存，因天气转冷玉米水分降低，玉米价格略涨。预计后期玉米价格或将持续上涨，但因贸易购销不积极，短期内涨幅将受限。</w:t>
      </w:r>
    </w:p>
    <w:p w:rsidR="008316D9" w:rsidRPr="00C270BA" w:rsidRDefault="008316D9" w:rsidP="00765C8A">
      <w:pPr>
        <w:spacing w:line="360" w:lineRule="auto"/>
        <w:ind w:firstLineChars="200" w:firstLine="480"/>
        <w:jc w:val="center"/>
        <w:rPr>
          <w:rFonts w:ascii="楷体_GB2312" w:eastAsia="楷体_GB2312" w:hAnsi="楷体_GB2312"/>
        </w:rPr>
      </w:pPr>
      <w:r w:rsidRPr="00765C8A">
        <w:rPr>
          <w:rFonts w:asciiTheme="minorEastAsia" w:hAnsiTheme="minorEastAsia" w:hint="eastAsia"/>
          <w:sz w:val="24"/>
          <w:szCs w:val="24"/>
        </w:rPr>
        <w:t>图一：</w:t>
      </w:r>
      <w:r w:rsidR="00AF7A01">
        <w:rPr>
          <w:rFonts w:asciiTheme="minorEastAsia" w:hAnsiTheme="minorEastAsia" w:hint="eastAsia"/>
          <w:sz w:val="24"/>
          <w:szCs w:val="24"/>
        </w:rPr>
        <w:t>玉米</w:t>
      </w:r>
      <w:r w:rsidRPr="00765C8A">
        <w:rPr>
          <w:rFonts w:asciiTheme="minorEastAsia" w:hAnsiTheme="minorEastAsia" w:hint="eastAsia"/>
          <w:sz w:val="24"/>
          <w:szCs w:val="24"/>
        </w:rPr>
        <w:t>现货均价</w:t>
      </w:r>
    </w:p>
    <w:p w:rsidR="008316D9" w:rsidRPr="001448BE" w:rsidRDefault="00993055" w:rsidP="001448BE">
      <w:pPr>
        <w:spacing w:line="360" w:lineRule="auto"/>
        <w:jc w:val="center"/>
        <w:rPr>
          <w:rFonts w:ascii="楷体_GB2312" w:eastAsia="楷体_GB2312" w:hAnsi="楷体_GB2312"/>
        </w:rPr>
      </w:pPr>
      <w:r>
        <w:rPr>
          <w:noProof/>
        </w:rPr>
        <w:drawing>
          <wp:inline distT="0" distB="0" distL="0" distR="0" wp14:anchorId="40AE1EAF" wp14:editId="72DBF956">
            <wp:extent cx="5486400" cy="30873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86400" cy="3087370"/>
                    </a:xfrm>
                    <a:prstGeom prst="rect">
                      <a:avLst/>
                    </a:prstGeom>
                  </pic:spPr>
                </pic:pic>
              </a:graphicData>
            </a:graphic>
          </wp:inline>
        </w:drawing>
      </w:r>
    </w:p>
    <w:p w:rsidR="008316D9" w:rsidRPr="004C17B8" w:rsidRDefault="008316D9" w:rsidP="004C17B8">
      <w:pPr>
        <w:spacing w:line="360" w:lineRule="auto"/>
        <w:ind w:right="420" w:firstLineChars="200" w:firstLine="480"/>
        <w:rPr>
          <w:rFonts w:asciiTheme="minorEastAsia" w:hAnsiTheme="minorEastAsia"/>
          <w:sz w:val="24"/>
          <w:szCs w:val="24"/>
        </w:rPr>
      </w:pPr>
      <w:r w:rsidRPr="004C17B8">
        <w:rPr>
          <w:rFonts w:asciiTheme="minorEastAsia" w:hAnsiTheme="minorEastAsia" w:hint="eastAsia"/>
          <w:sz w:val="24"/>
          <w:szCs w:val="24"/>
        </w:rPr>
        <w:t>2</w:t>
      </w:r>
      <w:r w:rsidR="009C145E">
        <w:rPr>
          <w:rFonts w:asciiTheme="minorEastAsia" w:hAnsiTheme="minorEastAsia" w:hint="eastAsia"/>
          <w:sz w:val="24"/>
          <w:szCs w:val="24"/>
        </w:rPr>
        <w:t>、</w:t>
      </w:r>
      <w:r w:rsidR="00A816A6">
        <w:rPr>
          <w:rFonts w:asciiTheme="minorEastAsia" w:hAnsiTheme="minorEastAsia" w:hint="eastAsia"/>
          <w:sz w:val="24"/>
          <w:szCs w:val="24"/>
        </w:rPr>
        <w:t>玉米淀粉现货价格</w:t>
      </w:r>
    </w:p>
    <w:p w:rsidR="008316D9" w:rsidRPr="00037CAE" w:rsidRDefault="00337AE0" w:rsidP="00337AE0">
      <w:pPr>
        <w:spacing w:line="360" w:lineRule="auto"/>
        <w:ind w:right="26" w:firstLineChars="200" w:firstLine="480"/>
        <w:rPr>
          <w:rFonts w:asciiTheme="minorEastAsia" w:hAnsiTheme="minorEastAsia"/>
          <w:sz w:val="24"/>
          <w:szCs w:val="24"/>
        </w:rPr>
      </w:pPr>
      <w:r w:rsidRPr="00337AE0">
        <w:rPr>
          <w:rFonts w:asciiTheme="minorEastAsia" w:hAnsiTheme="minorEastAsia" w:hint="eastAsia"/>
          <w:sz w:val="24"/>
          <w:szCs w:val="24"/>
        </w:rPr>
        <w:t>目前因淀粉厂看空后市库存维持低位，淀粉现货相对紧俏</w:t>
      </w:r>
      <w:r w:rsidR="00AF7A01" w:rsidRPr="00AF7A01">
        <w:rPr>
          <w:rFonts w:asciiTheme="minorEastAsia" w:hAnsiTheme="minorEastAsia" w:hint="eastAsia"/>
          <w:sz w:val="24"/>
          <w:szCs w:val="24"/>
        </w:rPr>
        <w:t>。</w:t>
      </w:r>
      <w:r w:rsidR="00BA1201" w:rsidRPr="00BA1201">
        <w:rPr>
          <w:rFonts w:asciiTheme="minorEastAsia" w:hAnsiTheme="minorEastAsia" w:hint="eastAsia"/>
          <w:sz w:val="24"/>
          <w:szCs w:val="24"/>
        </w:rPr>
        <w:t>近期随着玉米价格企稳走高，玉米淀粉价格稳步上涨，玉米淀粉价格优势逐渐消失，玉米淀粉刚刚转好的需求形势不容乐观。</w:t>
      </w:r>
    </w:p>
    <w:p w:rsidR="008316D9" w:rsidRPr="0082182E" w:rsidRDefault="00BC5287" w:rsidP="004C17B8">
      <w:pPr>
        <w:spacing w:line="360" w:lineRule="auto"/>
        <w:ind w:right="26" w:firstLineChars="200" w:firstLine="480"/>
        <w:jc w:val="center"/>
        <w:rPr>
          <w:rFonts w:ascii="楷体_GB2312" w:eastAsia="楷体_GB2312" w:hAnsi="楷体_GB2312"/>
          <w:szCs w:val="21"/>
        </w:rPr>
      </w:pPr>
      <w:r>
        <w:rPr>
          <w:rFonts w:asciiTheme="minorEastAsia" w:hAnsiTheme="minorEastAsia" w:hint="eastAsia"/>
          <w:sz w:val="24"/>
          <w:szCs w:val="24"/>
        </w:rPr>
        <w:t>图二</w:t>
      </w:r>
      <w:r w:rsidR="008316D9" w:rsidRPr="004C17B8">
        <w:rPr>
          <w:rFonts w:asciiTheme="minorEastAsia" w:hAnsiTheme="minorEastAsia" w:hint="eastAsia"/>
          <w:sz w:val="24"/>
          <w:szCs w:val="24"/>
        </w:rPr>
        <w:t>：</w:t>
      </w:r>
      <w:r w:rsidR="00AF7A01">
        <w:rPr>
          <w:rFonts w:asciiTheme="minorEastAsia" w:hAnsiTheme="minorEastAsia" w:hint="eastAsia"/>
          <w:sz w:val="24"/>
          <w:szCs w:val="24"/>
        </w:rPr>
        <w:t>玉米淀粉现货均价</w:t>
      </w:r>
    </w:p>
    <w:p w:rsidR="007412A4" w:rsidRDefault="00993055" w:rsidP="00337AE0">
      <w:pPr>
        <w:spacing w:line="360" w:lineRule="auto"/>
        <w:ind w:right="420"/>
        <w:jc w:val="center"/>
        <w:rPr>
          <w:rFonts w:ascii="楷体_GB2312" w:eastAsia="楷体_GB2312" w:hAnsi="楷体_GB2312"/>
          <w:szCs w:val="21"/>
        </w:rPr>
      </w:pPr>
      <w:r>
        <w:rPr>
          <w:noProof/>
        </w:rPr>
        <w:lastRenderedPageBreak/>
        <w:drawing>
          <wp:inline distT="0" distB="0" distL="0" distR="0" wp14:anchorId="7BF9494E" wp14:editId="257E3949">
            <wp:extent cx="5486400" cy="3096895"/>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86400" cy="3096895"/>
                    </a:xfrm>
                    <a:prstGeom prst="rect">
                      <a:avLst/>
                    </a:prstGeom>
                  </pic:spPr>
                </pic:pic>
              </a:graphicData>
            </a:graphic>
          </wp:inline>
        </w:drawing>
      </w:r>
    </w:p>
    <w:p w:rsidR="008316D9" w:rsidRPr="004C17B8" w:rsidRDefault="008316D9" w:rsidP="00337AE0">
      <w:pPr>
        <w:spacing w:line="360" w:lineRule="auto"/>
        <w:ind w:right="420" w:firstLineChars="200" w:firstLine="480"/>
        <w:rPr>
          <w:rFonts w:asciiTheme="minorEastAsia" w:hAnsiTheme="minorEastAsia"/>
          <w:sz w:val="24"/>
          <w:szCs w:val="24"/>
        </w:rPr>
      </w:pPr>
      <w:r w:rsidRPr="004C17B8">
        <w:rPr>
          <w:rFonts w:asciiTheme="minorEastAsia" w:hAnsiTheme="minorEastAsia" w:hint="eastAsia"/>
          <w:sz w:val="24"/>
          <w:szCs w:val="24"/>
        </w:rPr>
        <w:t>3、</w:t>
      </w:r>
      <w:r w:rsidR="00337AE0">
        <w:rPr>
          <w:rFonts w:asciiTheme="minorEastAsia" w:hAnsiTheme="minorEastAsia" w:hint="eastAsia"/>
          <w:sz w:val="24"/>
          <w:szCs w:val="24"/>
        </w:rPr>
        <w:t>国内玉米供求</w:t>
      </w:r>
      <w:r w:rsidRPr="004C17B8">
        <w:rPr>
          <w:rFonts w:asciiTheme="minorEastAsia" w:hAnsiTheme="minorEastAsia" w:hint="eastAsia"/>
          <w:sz w:val="24"/>
          <w:szCs w:val="24"/>
        </w:rPr>
        <w:t>情况</w:t>
      </w:r>
    </w:p>
    <w:p w:rsidR="008316D9" w:rsidRPr="004C17B8" w:rsidRDefault="00BA1201" w:rsidP="00BA1201">
      <w:pPr>
        <w:spacing w:line="360" w:lineRule="auto"/>
        <w:ind w:right="420" w:firstLineChars="200" w:firstLine="480"/>
        <w:rPr>
          <w:rFonts w:asciiTheme="minorEastAsia" w:hAnsiTheme="minorEastAsia"/>
          <w:sz w:val="24"/>
          <w:szCs w:val="24"/>
        </w:rPr>
      </w:pPr>
      <w:r w:rsidRPr="00BA1201">
        <w:rPr>
          <w:rFonts w:asciiTheme="minorEastAsia" w:hAnsiTheme="minorEastAsia" w:hint="eastAsia"/>
          <w:sz w:val="24"/>
          <w:szCs w:val="24"/>
        </w:rPr>
        <w:t>11月份以来，华北产区玉米价格连续上冲成为市场关注热点，甚至已经盖过东北</w:t>
      </w:r>
      <w:proofErr w:type="gramStart"/>
      <w:r w:rsidRPr="00BA1201">
        <w:rPr>
          <w:rFonts w:asciiTheme="minorEastAsia" w:hAnsiTheme="minorEastAsia" w:hint="eastAsia"/>
          <w:sz w:val="24"/>
          <w:szCs w:val="24"/>
        </w:rPr>
        <w:t>临储收购</w:t>
      </w:r>
      <w:proofErr w:type="gramEnd"/>
      <w:r w:rsidRPr="00BA1201">
        <w:rPr>
          <w:rFonts w:asciiTheme="minorEastAsia" w:hAnsiTheme="minorEastAsia" w:hint="eastAsia"/>
          <w:sz w:val="24"/>
          <w:szCs w:val="24"/>
        </w:rPr>
        <w:t>的启动。随着东北、华北玉米之间价格逐渐缩小，华北玉米外流速度放缓，加之河北、山西新粮供应开始增加，预计后期华北玉米价格阶段性上涨空间将逐渐受到限制，密切关注后期天气有效转好后市场上</w:t>
      </w:r>
      <w:proofErr w:type="gramStart"/>
      <w:r w:rsidRPr="00BA1201">
        <w:rPr>
          <w:rFonts w:asciiTheme="minorEastAsia" w:hAnsiTheme="minorEastAsia" w:hint="eastAsia"/>
          <w:sz w:val="24"/>
          <w:szCs w:val="24"/>
        </w:rPr>
        <w:t>量恢复</w:t>
      </w:r>
      <w:proofErr w:type="gramEnd"/>
      <w:r w:rsidRPr="00BA1201">
        <w:rPr>
          <w:rFonts w:asciiTheme="minorEastAsia" w:hAnsiTheme="minorEastAsia" w:hint="eastAsia"/>
          <w:sz w:val="24"/>
          <w:szCs w:val="24"/>
        </w:rPr>
        <w:t>及价格调整的情况。</w:t>
      </w:r>
    </w:p>
    <w:p w:rsidR="008316D9" w:rsidRPr="002B1007" w:rsidRDefault="0016407E" w:rsidP="004C17B8">
      <w:pPr>
        <w:spacing w:line="360" w:lineRule="auto"/>
        <w:ind w:right="420" w:firstLineChars="200" w:firstLine="480"/>
        <w:jc w:val="center"/>
        <w:rPr>
          <w:rFonts w:ascii="楷体_GB2312" w:eastAsia="楷体_GB2312" w:hAnsi="楷体_GB2312"/>
          <w:szCs w:val="21"/>
        </w:rPr>
      </w:pPr>
      <w:r>
        <w:rPr>
          <w:rFonts w:asciiTheme="minorEastAsia" w:hAnsiTheme="minorEastAsia" w:hint="eastAsia"/>
          <w:sz w:val="24"/>
          <w:szCs w:val="24"/>
        </w:rPr>
        <w:t>图三</w:t>
      </w:r>
      <w:r w:rsidR="008316D9" w:rsidRPr="004C17B8">
        <w:rPr>
          <w:rFonts w:asciiTheme="minorEastAsia" w:hAnsiTheme="minorEastAsia" w:hint="eastAsia"/>
          <w:sz w:val="24"/>
          <w:szCs w:val="24"/>
        </w:rPr>
        <w:t>：</w:t>
      </w:r>
      <w:r w:rsidR="00337AE0">
        <w:rPr>
          <w:rFonts w:asciiTheme="minorEastAsia" w:hAnsiTheme="minorEastAsia" w:hint="eastAsia"/>
          <w:sz w:val="24"/>
          <w:szCs w:val="24"/>
        </w:rPr>
        <w:t>国内玉米供求</w:t>
      </w:r>
      <w:r w:rsidR="008316D9" w:rsidRPr="004C17B8">
        <w:rPr>
          <w:rFonts w:asciiTheme="minorEastAsia" w:hAnsiTheme="minorEastAsia" w:hint="eastAsia"/>
          <w:sz w:val="24"/>
          <w:szCs w:val="24"/>
        </w:rPr>
        <w:t>情况</w:t>
      </w:r>
    </w:p>
    <w:p w:rsidR="008316D9" w:rsidRDefault="00337AE0" w:rsidP="00BA1201">
      <w:pPr>
        <w:spacing w:line="360" w:lineRule="auto"/>
        <w:ind w:right="26"/>
        <w:rPr>
          <w:noProof/>
        </w:rPr>
      </w:pPr>
      <w:r>
        <w:rPr>
          <w:noProof/>
        </w:rPr>
        <w:drawing>
          <wp:inline distT="0" distB="0" distL="0" distR="0" wp14:anchorId="76687A69" wp14:editId="212D06A2">
            <wp:extent cx="5486400" cy="30899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86400" cy="3089910"/>
                    </a:xfrm>
                    <a:prstGeom prst="rect">
                      <a:avLst/>
                    </a:prstGeom>
                  </pic:spPr>
                </pic:pic>
              </a:graphicData>
            </a:graphic>
          </wp:inline>
        </w:drawing>
      </w:r>
      <w:r w:rsidR="00E04997">
        <w:rPr>
          <w:noProof/>
        </w:rPr>
        <w:t xml:space="preserve"> </w:t>
      </w:r>
    </w:p>
    <w:p w:rsidR="002D1A0C" w:rsidRDefault="002D1A0C" w:rsidP="002D1A0C">
      <w:pPr>
        <w:spacing w:line="360" w:lineRule="auto"/>
        <w:ind w:right="420" w:firstLineChars="200" w:firstLine="480"/>
        <w:rPr>
          <w:rFonts w:asciiTheme="minorEastAsia" w:hAnsiTheme="minorEastAsia"/>
          <w:sz w:val="24"/>
          <w:szCs w:val="24"/>
        </w:rPr>
      </w:pPr>
      <w:r>
        <w:rPr>
          <w:rFonts w:asciiTheme="minorEastAsia" w:hAnsiTheme="minorEastAsia" w:hint="eastAsia"/>
          <w:sz w:val="24"/>
          <w:szCs w:val="24"/>
        </w:rPr>
        <w:t>4</w:t>
      </w:r>
      <w:r w:rsidRPr="004C17B8">
        <w:rPr>
          <w:rFonts w:asciiTheme="minorEastAsia" w:hAnsiTheme="minorEastAsia" w:hint="eastAsia"/>
          <w:sz w:val="24"/>
          <w:szCs w:val="24"/>
        </w:rPr>
        <w:t>、</w:t>
      </w:r>
      <w:r>
        <w:rPr>
          <w:rFonts w:asciiTheme="minorEastAsia" w:hAnsiTheme="minorEastAsia" w:hint="eastAsia"/>
          <w:sz w:val="24"/>
          <w:szCs w:val="24"/>
        </w:rPr>
        <w:t>生猪养殖情况</w:t>
      </w:r>
    </w:p>
    <w:p w:rsidR="00C97A5D" w:rsidRDefault="00C97A5D" w:rsidP="00C97A5D">
      <w:pPr>
        <w:spacing w:line="360" w:lineRule="auto"/>
        <w:ind w:right="420" w:firstLineChars="200" w:firstLine="480"/>
        <w:rPr>
          <w:rFonts w:asciiTheme="minorEastAsia" w:hAnsiTheme="minorEastAsia"/>
          <w:sz w:val="24"/>
          <w:szCs w:val="24"/>
        </w:rPr>
      </w:pPr>
      <w:r w:rsidRPr="00C97A5D">
        <w:rPr>
          <w:rFonts w:asciiTheme="minorEastAsia" w:hAnsiTheme="minorEastAsia" w:hint="eastAsia"/>
          <w:sz w:val="24"/>
          <w:szCs w:val="24"/>
        </w:rPr>
        <w:t>一直以来，国产玉米是国内饲料中能量饲料的主要来源，直到今年5月份，养</w:t>
      </w:r>
      <w:r w:rsidRPr="00C97A5D">
        <w:rPr>
          <w:rFonts w:asciiTheme="minorEastAsia" w:hAnsiTheme="minorEastAsia" w:hint="eastAsia"/>
          <w:sz w:val="24"/>
          <w:szCs w:val="24"/>
        </w:rPr>
        <w:lastRenderedPageBreak/>
        <w:t>殖户们才结束长达3年的亏损期。今年是生猪养殖的上行周期，加上四季度是猪肉传统消费旺季，可以说今年猪价上涨的概率较往年大，但是上涨幅度普遍低于市场预期。目前生猪市场各方均在期待着需求端的好转，供需制衡。</w:t>
      </w:r>
    </w:p>
    <w:p w:rsidR="002D1A0C" w:rsidRDefault="002D1A0C" w:rsidP="002D1A0C">
      <w:pPr>
        <w:spacing w:line="360" w:lineRule="auto"/>
        <w:ind w:right="420" w:firstLineChars="200" w:firstLine="480"/>
        <w:jc w:val="center"/>
        <w:rPr>
          <w:rFonts w:asciiTheme="minorEastAsia" w:hAnsiTheme="minorEastAsia"/>
          <w:sz w:val="24"/>
          <w:szCs w:val="24"/>
        </w:rPr>
      </w:pPr>
      <w:r>
        <w:rPr>
          <w:rFonts w:asciiTheme="minorEastAsia" w:hAnsiTheme="minorEastAsia" w:hint="eastAsia"/>
          <w:sz w:val="24"/>
          <w:szCs w:val="24"/>
        </w:rPr>
        <w:t>图四</w:t>
      </w:r>
      <w:r w:rsidRPr="004C17B8">
        <w:rPr>
          <w:rFonts w:asciiTheme="minorEastAsia" w:hAnsiTheme="minorEastAsia" w:hint="eastAsia"/>
          <w:sz w:val="24"/>
          <w:szCs w:val="24"/>
        </w:rPr>
        <w:t>：</w:t>
      </w:r>
      <w:r w:rsidR="00E043B0">
        <w:rPr>
          <w:rFonts w:asciiTheme="minorEastAsia" w:hAnsiTheme="minorEastAsia" w:hint="eastAsia"/>
          <w:sz w:val="24"/>
          <w:szCs w:val="24"/>
        </w:rPr>
        <w:t>生猪存栏及能繁母猪</w:t>
      </w:r>
      <w:r w:rsidRPr="004C17B8">
        <w:rPr>
          <w:rFonts w:asciiTheme="minorEastAsia" w:hAnsiTheme="minorEastAsia" w:hint="eastAsia"/>
          <w:sz w:val="24"/>
          <w:szCs w:val="24"/>
        </w:rPr>
        <w:t>情况</w:t>
      </w:r>
    </w:p>
    <w:p w:rsidR="00376791" w:rsidRPr="00376791" w:rsidRDefault="00376791" w:rsidP="00376791">
      <w:pPr>
        <w:spacing w:line="360" w:lineRule="auto"/>
        <w:ind w:right="420" w:firstLineChars="200" w:firstLine="420"/>
        <w:jc w:val="center"/>
        <w:rPr>
          <w:rFonts w:asciiTheme="minorEastAsia" w:hAnsiTheme="minorEastAsia"/>
          <w:sz w:val="24"/>
          <w:szCs w:val="24"/>
        </w:rPr>
      </w:pPr>
      <w:r>
        <w:rPr>
          <w:noProof/>
        </w:rPr>
        <w:drawing>
          <wp:inline distT="0" distB="0" distL="0" distR="0" wp14:anchorId="71F3EF02" wp14:editId="494C7EF3">
            <wp:extent cx="5486400" cy="30886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86400" cy="3088640"/>
                    </a:xfrm>
                    <a:prstGeom prst="rect">
                      <a:avLst/>
                    </a:prstGeom>
                  </pic:spPr>
                </pic:pic>
              </a:graphicData>
            </a:graphic>
          </wp:inline>
        </w:drawing>
      </w:r>
    </w:p>
    <w:p w:rsidR="00187D2C" w:rsidRPr="00BA1201" w:rsidRDefault="008316D9" w:rsidP="00BA1201">
      <w:pPr>
        <w:spacing w:line="360" w:lineRule="auto"/>
        <w:jc w:val="center"/>
        <w:rPr>
          <w:rFonts w:ascii="楷体_GB2312" w:eastAsia="楷体_GB2312" w:hAnsi="楷体_GB2312"/>
          <w:b/>
          <w:color w:val="0066CC"/>
          <w:sz w:val="28"/>
          <w:szCs w:val="28"/>
        </w:rPr>
      </w:pPr>
      <w:r>
        <w:rPr>
          <w:rFonts w:ascii="楷体_GB2312" w:eastAsia="楷体_GB2312" w:hAnsi="楷体_GB2312" w:hint="eastAsia"/>
          <w:b/>
          <w:color w:val="0066CC"/>
          <w:sz w:val="28"/>
          <w:szCs w:val="28"/>
        </w:rPr>
        <w:t>二、</w:t>
      </w:r>
      <w:bookmarkStart w:id="3" w:name="OLE_LINK6"/>
      <w:bookmarkStart w:id="4" w:name="OLE_LINK7"/>
      <w:bookmarkEnd w:id="1"/>
      <w:bookmarkEnd w:id="2"/>
      <w:r>
        <w:rPr>
          <w:rFonts w:ascii="楷体_GB2312" w:eastAsia="楷体_GB2312" w:hAnsi="楷体_GB2312" w:hint="eastAsia"/>
          <w:b/>
          <w:color w:val="0066CC"/>
          <w:sz w:val="28"/>
          <w:szCs w:val="28"/>
        </w:rPr>
        <w:t>后市展望</w:t>
      </w:r>
      <w:bookmarkEnd w:id="3"/>
      <w:bookmarkEnd w:id="4"/>
    </w:p>
    <w:p w:rsidR="00571AF6" w:rsidRDefault="00571AF6" w:rsidP="00571AF6">
      <w:pPr>
        <w:spacing w:line="360" w:lineRule="auto"/>
        <w:ind w:firstLineChars="200" w:firstLine="480"/>
        <w:rPr>
          <w:rFonts w:asciiTheme="minorEastAsia" w:hAnsiTheme="minorEastAsia"/>
          <w:sz w:val="24"/>
          <w:szCs w:val="24"/>
        </w:rPr>
      </w:pPr>
      <w:r w:rsidRPr="00571AF6">
        <w:rPr>
          <w:rFonts w:asciiTheme="minorEastAsia" w:hAnsiTheme="minorEastAsia" w:hint="eastAsia"/>
          <w:sz w:val="24"/>
          <w:szCs w:val="24"/>
        </w:rPr>
        <w:t>新玉米上市以来，华北地区玉米价格波动剧烈，一个主要原因就是由于用粮企业对后市没有稳定预期，纷纷最大限度压缩库存。在低库存状态下，厂门到货量的变化极易引起价格波动。一旦玉米到货偏多，企业就大幅压低玉米价格</w:t>
      </w:r>
      <w:r w:rsidR="00530FF5">
        <w:rPr>
          <w:rFonts w:asciiTheme="minorEastAsia" w:hAnsiTheme="minorEastAsia" w:hint="eastAsia"/>
          <w:sz w:val="24"/>
          <w:szCs w:val="24"/>
        </w:rPr>
        <w:t>；</w:t>
      </w:r>
      <w:r w:rsidRPr="00571AF6">
        <w:rPr>
          <w:rFonts w:asciiTheme="minorEastAsia" w:hAnsiTheme="minorEastAsia" w:hint="eastAsia"/>
          <w:sz w:val="24"/>
          <w:szCs w:val="24"/>
        </w:rPr>
        <w:t>到货减少，企业为保证最低库存就大幅提高收购价。近两周，华北地区玉米价格累计已经上涨了近200元/吨，目前基本和东北地区玉米价格水平一致，无论是回流至东北还是南下至销区，相比东北玉米的价格优势均在缩小，这将降低华北玉米外运需求，也将限制后期华北地区玉米价格上涨空间。</w:t>
      </w:r>
    </w:p>
    <w:p w:rsidR="00BA1201" w:rsidRPr="00187D2C" w:rsidRDefault="00BA1201" w:rsidP="00571AF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目前</w:t>
      </w:r>
      <w:r w:rsidRPr="00187D2C">
        <w:rPr>
          <w:rFonts w:asciiTheme="minorEastAsia" w:hAnsiTheme="minorEastAsia" w:hint="eastAsia"/>
          <w:sz w:val="24"/>
          <w:szCs w:val="24"/>
        </w:rPr>
        <w:t>淀粉厂开工率普遍提高，主要大型淀粉加工企业开工率达到100%。淀粉产量明显增加，同时淀粉需求尚未进入旺季，有大型淀粉厂人员称淀粉订单并未明显增加。其次是随着淀粉价格上涨，出口优势以及对木薯淀粉的替代优势也将随之下降，不利于增加淀粉需求。</w:t>
      </w:r>
    </w:p>
    <w:p w:rsidR="00451EC5" w:rsidRDefault="00D24D80" w:rsidP="00D24D80">
      <w:pPr>
        <w:spacing w:line="360" w:lineRule="auto"/>
        <w:ind w:firstLineChars="200" w:firstLine="480"/>
        <w:rPr>
          <w:rFonts w:asciiTheme="minorEastAsia" w:hAnsiTheme="minorEastAsia"/>
          <w:sz w:val="24"/>
          <w:szCs w:val="24"/>
        </w:rPr>
      </w:pPr>
      <w:r w:rsidRPr="00D24D80">
        <w:rPr>
          <w:rFonts w:asciiTheme="minorEastAsia" w:hAnsiTheme="minorEastAsia" w:hint="eastAsia"/>
          <w:sz w:val="24"/>
          <w:szCs w:val="24"/>
        </w:rPr>
        <w:t>加工成本回升，淀粉价格随之上涨，目前国内玉米库存巨大，玉米价格难以维持涨势，进口替代品大量到港打压，多空博弈，后市淀粉价格涨幅受限。</w:t>
      </w:r>
    </w:p>
    <w:p w:rsidR="00D24D80" w:rsidRDefault="00D24D80" w:rsidP="00D24D80">
      <w:pPr>
        <w:spacing w:line="360" w:lineRule="auto"/>
        <w:jc w:val="center"/>
        <w:rPr>
          <w:rFonts w:ascii="楷体_GB2312" w:eastAsia="楷体_GB2312" w:hAnsi="楷体_GB2312"/>
          <w:b/>
          <w:color w:val="0066CC"/>
          <w:sz w:val="28"/>
          <w:szCs w:val="28"/>
        </w:rPr>
      </w:pPr>
      <w:r>
        <w:rPr>
          <w:rFonts w:ascii="楷体_GB2312" w:eastAsia="楷体_GB2312" w:hAnsi="楷体_GB2312" w:hint="eastAsia"/>
          <w:b/>
          <w:color w:val="0066CC"/>
          <w:sz w:val="28"/>
          <w:szCs w:val="28"/>
        </w:rPr>
        <w:lastRenderedPageBreak/>
        <w:t>三、玉米</w:t>
      </w:r>
      <w:r w:rsidR="008B7E83">
        <w:rPr>
          <w:rFonts w:ascii="楷体_GB2312" w:eastAsia="楷体_GB2312" w:hAnsi="楷体_GB2312" w:hint="eastAsia"/>
          <w:b/>
          <w:color w:val="0066CC"/>
          <w:sz w:val="28"/>
          <w:szCs w:val="28"/>
        </w:rPr>
        <w:t>淀粉1605合约</w:t>
      </w:r>
      <w:r>
        <w:rPr>
          <w:rFonts w:ascii="楷体_GB2312" w:eastAsia="楷体_GB2312" w:hAnsi="楷体_GB2312" w:hint="eastAsia"/>
          <w:b/>
          <w:color w:val="0066CC"/>
          <w:sz w:val="28"/>
          <w:szCs w:val="28"/>
        </w:rPr>
        <w:t>交易策略</w:t>
      </w:r>
    </w:p>
    <w:p w:rsidR="00D24D80" w:rsidRPr="002A0A20" w:rsidRDefault="00D24D80" w:rsidP="00D24D80">
      <w:pPr>
        <w:spacing w:line="360" w:lineRule="auto"/>
        <w:ind w:firstLineChars="200" w:firstLine="480"/>
        <w:rPr>
          <w:rFonts w:asciiTheme="minorEastAsia" w:hAnsiTheme="minorEastAsia"/>
          <w:sz w:val="24"/>
          <w:szCs w:val="24"/>
        </w:rPr>
      </w:pPr>
      <w:r w:rsidRPr="002A0A20">
        <w:rPr>
          <w:rFonts w:asciiTheme="minorEastAsia" w:hAnsiTheme="minorEastAsia" w:hint="eastAsia"/>
          <w:sz w:val="24"/>
          <w:szCs w:val="24"/>
        </w:rPr>
        <w:t>1、资金管理</w:t>
      </w:r>
    </w:p>
    <w:p w:rsidR="00D24D80" w:rsidRPr="002A0A20" w:rsidRDefault="00D24D80" w:rsidP="00D24D80">
      <w:pPr>
        <w:spacing w:line="360" w:lineRule="auto"/>
        <w:ind w:firstLineChars="200" w:firstLine="480"/>
        <w:rPr>
          <w:rFonts w:asciiTheme="minorEastAsia" w:hAnsiTheme="minorEastAsia"/>
          <w:sz w:val="24"/>
          <w:szCs w:val="24"/>
        </w:rPr>
      </w:pPr>
      <w:r w:rsidRPr="002A0A20">
        <w:rPr>
          <w:rFonts w:asciiTheme="minorEastAsia" w:hAnsiTheme="minorEastAsia" w:hint="eastAsia"/>
          <w:sz w:val="24"/>
          <w:szCs w:val="24"/>
        </w:rPr>
        <w:t>总体</w:t>
      </w:r>
      <w:proofErr w:type="gramStart"/>
      <w:r w:rsidRPr="002A0A20">
        <w:rPr>
          <w:rFonts w:asciiTheme="minorEastAsia" w:hAnsiTheme="minorEastAsia" w:hint="eastAsia"/>
          <w:sz w:val="24"/>
          <w:szCs w:val="24"/>
        </w:rPr>
        <w:t>仓位</w:t>
      </w:r>
      <w:proofErr w:type="gramEnd"/>
      <w:r w:rsidRPr="002A0A20">
        <w:rPr>
          <w:rFonts w:asciiTheme="minorEastAsia" w:hAnsiTheme="minorEastAsia" w:hint="eastAsia"/>
          <w:sz w:val="24"/>
          <w:szCs w:val="24"/>
        </w:rPr>
        <w:t>不超过总资金的</w:t>
      </w:r>
      <w:r w:rsidR="00BA1201">
        <w:rPr>
          <w:rFonts w:asciiTheme="minorEastAsia" w:hAnsiTheme="minorEastAsia" w:hint="eastAsia"/>
          <w:sz w:val="24"/>
          <w:szCs w:val="24"/>
        </w:rPr>
        <w:t>8</w:t>
      </w:r>
      <w:r>
        <w:rPr>
          <w:rFonts w:asciiTheme="minorEastAsia" w:hAnsiTheme="minorEastAsia" w:hint="eastAsia"/>
          <w:sz w:val="24"/>
          <w:szCs w:val="24"/>
        </w:rPr>
        <w:t>0</w:t>
      </w:r>
      <w:r w:rsidRPr="002A0A20">
        <w:rPr>
          <w:rFonts w:asciiTheme="minorEastAsia" w:hAnsiTheme="minorEastAsia" w:hint="eastAsia"/>
          <w:sz w:val="24"/>
          <w:szCs w:val="24"/>
        </w:rPr>
        <w:t>%，即</w:t>
      </w:r>
      <w:proofErr w:type="gramStart"/>
      <w:r w:rsidRPr="002A0A20">
        <w:rPr>
          <w:rFonts w:asciiTheme="minorEastAsia" w:hAnsiTheme="minorEastAsia" w:hint="eastAsia"/>
          <w:sz w:val="24"/>
          <w:szCs w:val="24"/>
        </w:rPr>
        <w:t>建仓手</w:t>
      </w:r>
      <w:proofErr w:type="gramEnd"/>
      <w:r w:rsidRPr="002A0A20">
        <w:rPr>
          <w:rFonts w:asciiTheme="minorEastAsia" w:hAnsiTheme="minorEastAsia" w:hint="eastAsia"/>
          <w:sz w:val="24"/>
          <w:szCs w:val="24"/>
        </w:rPr>
        <w:t>数不超过</w:t>
      </w:r>
      <w:r w:rsidR="00BA1201">
        <w:rPr>
          <w:rFonts w:asciiTheme="minorEastAsia" w:hAnsiTheme="minorEastAsia" w:hint="eastAsia"/>
          <w:sz w:val="24"/>
          <w:szCs w:val="24"/>
        </w:rPr>
        <w:t>3500</w:t>
      </w:r>
      <w:r w:rsidRPr="002A0A20">
        <w:rPr>
          <w:rFonts w:asciiTheme="minorEastAsia" w:hAnsiTheme="minorEastAsia" w:hint="eastAsia"/>
          <w:sz w:val="24"/>
          <w:szCs w:val="24"/>
        </w:rPr>
        <w:t>手</w:t>
      </w:r>
    </w:p>
    <w:p w:rsidR="00D24D80" w:rsidRPr="002A0A20" w:rsidRDefault="00D24D80" w:rsidP="00D24D80">
      <w:pPr>
        <w:spacing w:line="360" w:lineRule="auto"/>
        <w:ind w:firstLineChars="200" w:firstLine="480"/>
        <w:rPr>
          <w:rFonts w:asciiTheme="minorEastAsia" w:hAnsiTheme="minorEastAsia"/>
          <w:sz w:val="24"/>
          <w:szCs w:val="24"/>
        </w:rPr>
      </w:pPr>
      <w:r w:rsidRPr="002A0A20">
        <w:rPr>
          <w:rFonts w:asciiTheme="minorEastAsia" w:hAnsiTheme="minorEastAsia" w:hint="eastAsia"/>
          <w:sz w:val="24"/>
          <w:szCs w:val="24"/>
        </w:rPr>
        <w:t>2、建仓区间</w:t>
      </w:r>
    </w:p>
    <w:p w:rsidR="00D24D80" w:rsidRPr="002A0A20" w:rsidRDefault="00D24D80" w:rsidP="00D24D8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空</w:t>
      </w:r>
      <w:r w:rsidRPr="002A0A20">
        <w:rPr>
          <w:rFonts w:asciiTheme="minorEastAsia" w:hAnsiTheme="minorEastAsia" w:hint="eastAsia"/>
          <w:sz w:val="24"/>
          <w:szCs w:val="24"/>
        </w:rPr>
        <w:t>单建仓区间</w:t>
      </w:r>
      <w:r w:rsidR="00BA1201">
        <w:rPr>
          <w:rFonts w:asciiTheme="minorEastAsia" w:hAnsiTheme="minorEastAsia" w:hint="eastAsia"/>
          <w:sz w:val="24"/>
          <w:szCs w:val="24"/>
        </w:rPr>
        <w:t>210</w:t>
      </w:r>
      <w:r w:rsidRPr="002A0A20">
        <w:rPr>
          <w:rFonts w:asciiTheme="minorEastAsia" w:hAnsiTheme="minorEastAsia" w:hint="eastAsia"/>
          <w:sz w:val="24"/>
          <w:szCs w:val="24"/>
        </w:rPr>
        <w:t>0-</w:t>
      </w:r>
      <w:r w:rsidR="00BA1201">
        <w:rPr>
          <w:rFonts w:asciiTheme="minorEastAsia" w:hAnsiTheme="minorEastAsia" w:hint="eastAsia"/>
          <w:sz w:val="24"/>
          <w:szCs w:val="24"/>
        </w:rPr>
        <w:t>214</w:t>
      </w:r>
      <w:r w:rsidRPr="002A0A20">
        <w:rPr>
          <w:rFonts w:asciiTheme="minorEastAsia" w:hAnsiTheme="minorEastAsia" w:hint="eastAsia"/>
          <w:sz w:val="24"/>
          <w:szCs w:val="24"/>
        </w:rPr>
        <w:t>0</w:t>
      </w:r>
    </w:p>
    <w:p w:rsidR="00D24D80" w:rsidRPr="002A0A20" w:rsidRDefault="00D24D80" w:rsidP="00D24D80">
      <w:pPr>
        <w:spacing w:line="360" w:lineRule="auto"/>
        <w:ind w:firstLineChars="200" w:firstLine="480"/>
        <w:rPr>
          <w:rFonts w:asciiTheme="minorEastAsia" w:hAnsiTheme="minorEastAsia"/>
          <w:sz w:val="24"/>
          <w:szCs w:val="24"/>
        </w:rPr>
      </w:pPr>
      <w:r w:rsidRPr="002A0A20">
        <w:rPr>
          <w:rFonts w:asciiTheme="minorEastAsia" w:hAnsiTheme="minorEastAsia" w:hint="eastAsia"/>
          <w:sz w:val="24"/>
          <w:szCs w:val="24"/>
        </w:rPr>
        <w:t>3、盈利目标</w:t>
      </w:r>
    </w:p>
    <w:p w:rsidR="00D24D80" w:rsidRPr="002A0A20" w:rsidRDefault="00D24D80" w:rsidP="00D24D8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空</w:t>
      </w:r>
      <w:r w:rsidRPr="002A0A20">
        <w:rPr>
          <w:rFonts w:asciiTheme="minorEastAsia" w:hAnsiTheme="minorEastAsia" w:hint="eastAsia"/>
          <w:sz w:val="24"/>
          <w:szCs w:val="24"/>
        </w:rPr>
        <w:t>单目标位</w:t>
      </w:r>
      <w:r w:rsidR="00BA1201">
        <w:rPr>
          <w:rFonts w:asciiTheme="minorEastAsia" w:hAnsiTheme="minorEastAsia" w:hint="eastAsia"/>
          <w:sz w:val="24"/>
          <w:szCs w:val="24"/>
        </w:rPr>
        <w:t>1900-</w:t>
      </w:r>
      <w:r>
        <w:rPr>
          <w:rFonts w:asciiTheme="minorEastAsia" w:hAnsiTheme="minorEastAsia" w:hint="eastAsia"/>
          <w:sz w:val="24"/>
          <w:szCs w:val="24"/>
        </w:rPr>
        <w:t>2</w:t>
      </w:r>
      <w:r w:rsidR="00BA1201">
        <w:rPr>
          <w:rFonts w:asciiTheme="minorEastAsia" w:hAnsiTheme="minorEastAsia" w:hint="eastAsia"/>
          <w:sz w:val="24"/>
          <w:szCs w:val="24"/>
        </w:rPr>
        <w:t>0</w:t>
      </w:r>
      <w:r>
        <w:rPr>
          <w:rFonts w:asciiTheme="minorEastAsia" w:hAnsiTheme="minorEastAsia" w:hint="eastAsia"/>
          <w:sz w:val="24"/>
          <w:szCs w:val="24"/>
        </w:rPr>
        <w:t>0</w:t>
      </w:r>
      <w:r w:rsidRPr="002A0A20">
        <w:rPr>
          <w:rFonts w:asciiTheme="minorEastAsia" w:hAnsiTheme="minorEastAsia" w:hint="eastAsia"/>
          <w:sz w:val="24"/>
          <w:szCs w:val="24"/>
        </w:rPr>
        <w:t>0附近</w:t>
      </w:r>
    </w:p>
    <w:p w:rsidR="00D24D80" w:rsidRPr="002A0A20" w:rsidRDefault="00D24D80" w:rsidP="00D24D80">
      <w:pPr>
        <w:spacing w:line="360" w:lineRule="auto"/>
        <w:ind w:firstLineChars="200" w:firstLine="480"/>
        <w:rPr>
          <w:rFonts w:asciiTheme="minorEastAsia" w:hAnsiTheme="minorEastAsia"/>
          <w:sz w:val="24"/>
          <w:szCs w:val="24"/>
        </w:rPr>
      </w:pPr>
      <w:r w:rsidRPr="002A0A20">
        <w:rPr>
          <w:rFonts w:asciiTheme="minorEastAsia" w:hAnsiTheme="minorEastAsia" w:hint="eastAsia"/>
          <w:sz w:val="24"/>
          <w:szCs w:val="24"/>
        </w:rPr>
        <w:t>4、止损位</w:t>
      </w:r>
    </w:p>
    <w:p w:rsidR="00D24D80" w:rsidRDefault="00D24D80" w:rsidP="00D24D80">
      <w:pPr>
        <w:spacing w:line="360" w:lineRule="auto"/>
        <w:ind w:firstLineChars="200" w:firstLine="480"/>
        <w:rPr>
          <w:rFonts w:asciiTheme="minorEastAsia" w:hAnsiTheme="minorEastAsia"/>
          <w:sz w:val="24"/>
          <w:szCs w:val="24"/>
        </w:rPr>
      </w:pPr>
      <w:proofErr w:type="gramStart"/>
      <w:r>
        <w:rPr>
          <w:rFonts w:asciiTheme="minorEastAsia" w:hAnsiTheme="minorEastAsia" w:hint="eastAsia"/>
          <w:sz w:val="24"/>
          <w:szCs w:val="24"/>
        </w:rPr>
        <w:t>空</w:t>
      </w:r>
      <w:r w:rsidRPr="002A0A20">
        <w:rPr>
          <w:rFonts w:asciiTheme="minorEastAsia" w:hAnsiTheme="minorEastAsia" w:hint="eastAsia"/>
          <w:sz w:val="24"/>
          <w:szCs w:val="24"/>
        </w:rPr>
        <w:t>单止损</w:t>
      </w:r>
      <w:proofErr w:type="gramEnd"/>
      <w:r w:rsidR="00C95855">
        <w:rPr>
          <w:rFonts w:asciiTheme="minorEastAsia" w:hAnsiTheme="minorEastAsia" w:hint="eastAsia"/>
          <w:sz w:val="24"/>
          <w:szCs w:val="24"/>
        </w:rPr>
        <w:t>216</w:t>
      </w:r>
      <w:r>
        <w:rPr>
          <w:rFonts w:asciiTheme="minorEastAsia" w:hAnsiTheme="minorEastAsia" w:hint="eastAsia"/>
          <w:sz w:val="24"/>
          <w:szCs w:val="24"/>
        </w:rPr>
        <w:t>0</w:t>
      </w:r>
      <w:r w:rsidRPr="002A0A20">
        <w:rPr>
          <w:rFonts w:asciiTheme="minorEastAsia" w:hAnsiTheme="minorEastAsia" w:hint="eastAsia"/>
          <w:sz w:val="24"/>
          <w:szCs w:val="24"/>
        </w:rPr>
        <w:t>-</w:t>
      </w:r>
      <w:r w:rsidR="00C95855">
        <w:rPr>
          <w:rFonts w:asciiTheme="minorEastAsia" w:hAnsiTheme="minorEastAsia" w:hint="eastAsia"/>
          <w:sz w:val="24"/>
          <w:szCs w:val="24"/>
        </w:rPr>
        <w:t>218</w:t>
      </w:r>
      <w:r w:rsidRPr="002A0A20">
        <w:rPr>
          <w:rFonts w:asciiTheme="minorEastAsia" w:hAnsiTheme="minorEastAsia" w:hint="eastAsia"/>
          <w:sz w:val="24"/>
          <w:szCs w:val="24"/>
        </w:rPr>
        <w:t>0</w:t>
      </w:r>
    </w:p>
    <w:p w:rsidR="00D24D80" w:rsidRDefault="00D24D80" w:rsidP="00D24D80">
      <w:pPr>
        <w:spacing w:line="360" w:lineRule="auto"/>
        <w:ind w:firstLineChars="200" w:firstLine="480"/>
        <w:rPr>
          <w:rFonts w:asciiTheme="minorEastAsia" w:hAnsiTheme="minorEastAsia"/>
          <w:sz w:val="24"/>
          <w:szCs w:val="24"/>
        </w:rPr>
      </w:pPr>
    </w:p>
    <w:p w:rsidR="00056A5E" w:rsidRDefault="00056A5E" w:rsidP="00D90D3C"/>
    <w:p w:rsidR="00B43252" w:rsidRDefault="00B43252" w:rsidP="00D90D3C"/>
    <w:p w:rsidR="00C97A5D" w:rsidRDefault="00C97A5D" w:rsidP="00D90D3C"/>
    <w:p w:rsidR="00C97A5D" w:rsidRDefault="00C97A5D" w:rsidP="00D90D3C"/>
    <w:p w:rsidR="00C97A5D" w:rsidRDefault="00C97A5D" w:rsidP="00D90D3C"/>
    <w:p w:rsidR="00C97A5D" w:rsidRDefault="00C97A5D" w:rsidP="00D90D3C"/>
    <w:p w:rsidR="00C97A5D" w:rsidRDefault="00C97A5D" w:rsidP="00D90D3C"/>
    <w:p w:rsidR="00C97A5D" w:rsidRDefault="00C97A5D" w:rsidP="00D90D3C"/>
    <w:p w:rsidR="00C97A5D" w:rsidRDefault="00C97A5D" w:rsidP="00D90D3C"/>
    <w:p w:rsidR="00C97A5D" w:rsidRDefault="00C97A5D" w:rsidP="00D90D3C"/>
    <w:p w:rsidR="00C97A5D" w:rsidRDefault="00C97A5D" w:rsidP="00D90D3C"/>
    <w:p w:rsidR="00C97A5D" w:rsidRDefault="00C97A5D" w:rsidP="00D90D3C"/>
    <w:p w:rsidR="00C97A5D" w:rsidRDefault="00C97A5D" w:rsidP="00D90D3C"/>
    <w:p w:rsidR="00C97A5D" w:rsidRDefault="00C97A5D" w:rsidP="00D90D3C"/>
    <w:p w:rsidR="00C97A5D" w:rsidRDefault="00C97A5D" w:rsidP="00D90D3C"/>
    <w:p w:rsidR="00C97A5D" w:rsidRDefault="00C97A5D" w:rsidP="00D90D3C"/>
    <w:p w:rsidR="00C97A5D" w:rsidRDefault="00C97A5D" w:rsidP="00D90D3C"/>
    <w:p w:rsidR="00C97A5D" w:rsidRDefault="00C97A5D" w:rsidP="00D90D3C"/>
    <w:p w:rsidR="00C97A5D" w:rsidRDefault="00C97A5D" w:rsidP="00D90D3C"/>
    <w:p w:rsidR="00C97A5D" w:rsidRDefault="00C97A5D" w:rsidP="00D90D3C"/>
    <w:p w:rsidR="00C97A5D" w:rsidRDefault="00C97A5D" w:rsidP="00D90D3C"/>
    <w:p w:rsidR="00BA1201" w:rsidRDefault="00BA1201" w:rsidP="00D90D3C"/>
    <w:p w:rsidR="00B43252" w:rsidRDefault="00B43252" w:rsidP="00D90D3C"/>
    <w:p w:rsidR="0066669C" w:rsidRPr="00056A5E" w:rsidRDefault="0066669C" w:rsidP="00D90D3C"/>
    <w:p w:rsidR="0097647E" w:rsidRPr="00BD624A" w:rsidRDefault="0097647E" w:rsidP="00BD624A">
      <w:pPr>
        <w:widowControl/>
        <w:ind w:leftChars="200" w:left="42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更多资讯，欢迎扫描二维码！</w:t>
      </w:r>
      <w:r>
        <w:rPr>
          <w:rFonts w:ascii="宋体" w:eastAsia="宋体" w:hAnsi="宋体" w:cs="宋体"/>
          <w:noProof/>
          <w:kern w:val="0"/>
          <w:sz w:val="24"/>
          <w:szCs w:val="24"/>
        </w:rPr>
        <w:drawing>
          <wp:inline distT="0" distB="0" distL="0" distR="0" wp14:anchorId="1DFB0FA4" wp14:editId="4393C2F8">
            <wp:extent cx="752819" cy="753708"/>
            <wp:effectExtent l="0" t="0" r="0" b="8890"/>
            <wp:docPr id="10" name="图片 10" descr="C:\Users\zzqh\Documents\Tencent Files\420100267\Image\C2C\XJ]FS{RIGB2XJ4M20]C0J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zqh\Documents\Tencent Files\420100267\Image\C2C\XJ]FS{RIGB2XJ4M20]C0J0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1181" cy="752068"/>
                    </a:xfrm>
                    <a:prstGeom prst="rect">
                      <a:avLst/>
                    </a:prstGeom>
                    <a:noFill/>
                    <a:ln>
                      <a:noFill/>
                    </a:ln>
                  </pic:spPr>
                </pic:pic>
              </a:graphicData>
            </a:graphic>
          </wp:inline>
        </w:drawing>
      </w:r>
    </w:p>
    <w:p w:rsidR="0097647E" w:rsidRDefault="0097647E" w:rsidP="00696CCC">
      <w:pPr>
        <w:ind w:firstLineChars="100" w:firstLine="210"/>
      </w:pPr>
      <w:r>
        <w:rPr>
          <w:rFonts w:hint="eastAsia"/>
        </w:rPr>
        <w:t>中州期货研发管理中心（</w:t>
      </w:r>
      <w:r>
        <w:rPr>
          <w:rFonts w:hint="eastAsia"/>
        </w:rPr>
        <w:t xml:space="preserve">Institute of ZHONGZHOU Futures </w:t>
      </w:r>
      <w:proofErr w:type="spellStart"/>
      <w:r>
        <w:rPr>
          <w:rFonts w:hint="eastAsia"/>
        </w:rPr>
        <w:t>CO.,Ltd</w:t>
      </w:r>
      <w:proofErr w:type="spellEnd"/>
      <w:r>
        <w:rPr>
          <w:rFonts w:hint="eastAsia"/>
        </w:rPr>
        <w:t>）</w:t>
      </w:r>
    </w:p>
    <w:p w:rsidR="00BD624A" w:rsidRDefault="00696CCC" w:rsidP="00BD624A">
      <w:r>
        <w:rPr>
          <w:rFonts w:ascii="宋体" w:eastAsia="宋体" w:hAnsi="宋体" w:cs="宋体" w:hint="eastAsia"/>
          <w:noProof/>
          <w:kern w:val="0"/>
          <w:sz w:val="24"/>
          <w:szCs w:val="24"/>
        </w:rPr>
        <mc:AlternateContent>
          <mc:Choice Requires="wps">
            <w:drawing>
              <wp:anchor distT="0" distB="0" distL="114300" distR="114300" simplePos="0" relativeHeight="251668480" behindDoc="0" locked="0" layoutInCell="1" allowOverlap="1" wp14:anchorId="28FC86DE" wp14:editId="7ACECE6F">
                <wp:simplePos x="0" y="0"/>
                <wp:positionH relativeFrom="column">
                  <wp:posOffset>40640</wp:posOffset>
                </wp:positionH>
                <wp:positionV relativeFrom="paragraph">
                  <wp:posOffset>176692</wp:posOffset>
                </wp:positionV>
                <wp:extent cx="5613400" cy="10160"/>
                <wp:effectExtent l="38100" t="38100" r="63500" b="85090"/>
                <wp:wrapNone/>
                <wp:docPr id="11" name="直接连接符 11"/>
                <wp:cNvGraphicFramePr/>
                <a:graphic xmlns:a="http://schemas.openxmlformats.org/drawingml/2006/main">
                  <a:graphicData uri="http://schemas.microsoft.com/office/word/2010/wordprocessingShape">
                    <wps:wsp>
                      <wps:cNvCnPr/>
                      <wps:spPr>
                        <a:xfrm flipV="1">
                          <a:off x="0" y="0"/>
                          <a:ext cx="5613400" cy="1016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直接连接符 11" o:spid="_x0000_s1026" style="position:absolute;left:0;text-align:left;flip: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13.9pt" to="445.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uD2gEAANADAAAOAAAAZHJzL2Uyb0RvYy54bWysU0uO1DAQ3SNxB8t7OkkDLRR1ehYzgg2C&#10;Fp/Ze5xytyX/ZJtO+hJcAIkdrFiy5zYMx6Bc6ckgQCAhNlbsqveq3qvK+my0hh0gJu1dx5tFzRk4&#10;6Xvtdh1//erxvUecpSxcL4x30PEjJH62uXtnPYQWln7vTQ+RIYlL7RA6vs85tFWV5B6sSAsfwGFQ&#10;+WhFxmvcVX0UA7JbUy3relUNPvYhegkp4evFFOQb4lcKZH6uVILMTMext0xnpPOqnNVmLdpdFGGv&#10;5akN8Q9dWKEdFp2pLkQW7E3Uv1BZLaNPXuWF9LbySmkJpAHVNPVPal7uRQDSguakMNuU/h+tfHbY&#10;RqZ7nF3DmRMWZ3T97vPXtx++fXmP5/WnjwwjaNMQUovZ524bT7cUtrFoHlW0TBkdLpGFXEBdbCST&#10;j7PJMGYm8fHhqrn/oMZZSIw1dbOiIVQTTaELMeUn4C0rHx032hUPRCsOT1PG0ph6k4KX0tbUCH3l&#10;o4GSbNwLUKgLCy4JTRsF5yayg8BdEFKCy6siDPkou8CUNmYG1n8HnvILFGjbZvBkxB+rzgiq7F2e&#10;wVY7H39XPY80C2xZTfk3Dky6iwVXvj/SiMgaXBtSeFrxspc/3gl++yNuvgMAAP//AwBQSwMEFAAG&#10;AAgAAAAhABnFe/vaAAAABwEAAA8AAABkcnMvZG93bnJldi54bWxMj8FOwzAQRO9I/IO1SNyoQ1XS&#10;NMSpoMCRIgof4MSbOCJeR7bbhr9nOcFxZ0azb6rt7EZxwhAHTwpuFxkIpNabgXoFnx8vNwWImDQZ&#10;PXpCBd8YYVtfXlS6NP5M73g6pF5wCcVSK7ApTaWUsbXodFz4CYm9zgenE5+hlyboM5e7US6zLJdO&#10;D8QfrJ5wZ7H9Ohydgu7Vvt09hf3z/LjuuyLfy11DUqnrq/nhHkTCOf2F4Ref0aFmpsYfyUQxKshX&#10;HFSwXPMAtotNxkLDwmYFsq7kf/76BwAA//8DAFBLAQItABQABgAIAAAAIQC2gziS/gAAAOEBAAAT&#10;AAAAAAAAAAAAAAAAAAAAAABbQ29udGVudF9UeXBlc10ueG1sUEsBAi0AFAAGAAgAAAAhADj9If/W&#10;AAAAlAEAAAsAAAAAAAAAAAAAAAAALwEAAF9yZWxzLy5yZWxzUEsBAi0AFAAGAAgAAAAhAFXWm4Pa&#10;AQAA0AMAAA4AAAAAAAAAAAAAAAAALgIAAGRycy9lMm9Eb2MueG1sUEsBAi0AFAAGAAgAAAAhABnF&#10;e/vaAAAABwEAAA8AAAAAAAAAAAAAAAAANAQAAGRycy9kb3ducmV2LnhtbFBLBQYAAAAABAAEAPMA&#10;AAA7BQAAAAA=&#10;" strokecolor="#f79646 [3209]" strokeweight="2pt">
                <v:shadow on="t" color="black" opacity="24903f" origin=",.5" offset="0,.55556mm"/>
              </v:line>
            </w:pict>
          </mc:Fallback>
        </mc:AlternateContent>
      </w:r>
    </w:p>
    <w:p w:rsidR="00696CCC" w:rsidRDefault="00696CCC" w:rsidP="00696CCC">
      <w:pPr>
        <w:ind w:leftChars="100" w:left="210"/>
      </w:pPr>
    </w:p>
    <w:p w:rsidR="00BD624A" w:rsidRDefault="00BD624A" w:rsidP="00696CCC">
      <w:pPr>
        <w:ind w:leftChars="100" w:left="210"/>
      </w:pPr>
      <w:r>
        <w:rPr>
          <w:rFonts w:hint="eastAsia"/>
        </w:rPr>
        <w:t>地址（</w:t>
      </w:r>
      <w:r>
        <w:rPr>
          <w:rFonts w:hint="eastAsia"/>
        </w:rPr>
        <w:t>address</w:t>
      </w:r>
      <w:r>
        <w:rPr>
          <w:rFonts w:hint="eastAsia"/>
        </w:rPr>
        <w:t>）：山东省烟台市芝</w:t>
      </w:r>
      <w:proofErr w:type="gramStart"/>
      <w:r>
        <w:rPr>
          <w:rFonts w:hint="eastAsia"/>
        </w:rPr>
        <w:t>罘</w:t>
      </w:r>
      <w:proofErr w:type="gramEnd"/>
      <w:r>
        <w:rPr>
          <w:rFonts w:hint="eastAsia"/>
        </w:rPr>
        <w:t>区南大街</w:t>
      </w:r>
      <w:r>
        <w:rPr>
          <w:rFonts w:hint="eastAsia"/>
        </w:rPr>
        <w:t>118</w:t>
      </w:r>
      <w:r>
        <w:rPr>
          <w:rFonts w:hint="eastAsia"/>
        </w:rPr>
        <w:t>号文化宫大厦</w:t>
      </w:r>
      <w:r>
        <w:rPr>
          <w:rFonts w:hint="eastAsia"/>
        </w:rPr>
        <w:t>17</w:t>
      </w:r>
      <w:r>
        <w:rPr>
          <w:rFonts w:hint="eastAsia"/>
        </w:rPr>
        <w:t>层</w:t>
      </w:r>
      <w:r>
        <w:rPr>
          <w:rFonts w:hint="eastAsia"/>
        </w:rPr>
        <w:t xml:space="preserve">  </w:t>
      </w:r>
      <w:r>
        <w:rPr>
          <w:rFonts w:hint="eastAsia"/>
        </w:rPr>
        <w:t>邮编：</w:t>
      </w:r>
      <w:r>
        <w:rPr>
          <w:rFonts w:hint="eastAsia"/>
        </w:rPr>
        <w:t>264000</w:t>
      </w:r>
    </w:p>
    <w:p w:rsidR="00BD624A" w:rsidRDefault="00BD624A" w:rsidP="00696CCC">
      <w:pPr>
        <w:ind w:leftChars="100" w:left="210"/>
      </w:pPr>
      <w:r w:rsidRPr="00BD624A">
        <w:t xml:space="preserve">Floor 17, </w:t>
      </w:r>
      <w:proofErr w:type="spellStart"/>
      <w:r w:rsidRPr="00BD624A">
        <w:t>Wenhuagong</w:t>
      </w:r>
      <w:proofErr w:type="spellEnd"/>
      <w:r w:rsidRPr="00BD624A">
        <w:t xml:space="preserve"> Building, No.118, South Avenue, </w:t>
      </w:r>
      <w:proofErr w:type="spellStart"/>
      <w:r w:rsidRPr="00BD624A">
        <w:t>Zhifu</w:t>
      </w:r>
      <w:proofErr w:type="spellEnd"/>
      <w:r w:rsidRPr="00BD624A">
        <w:t xml:space="preserve"> District, </w:t>
      </w:r>
      <w:proofErr w:type="spellStart"/>
      <w:r w:rsidRPr="00BD624A">
        <w:t>Yantai</w:t>
      </w:r>
      <w:proofErr w:type="spellEnd"/>
      <w:r w:rsidRPr="00BD624A">
        <w:t>, Shandong</w:t>
      </w:r>
    </w:p>
    <w:p w:rsidR="00BD624A" w:rsidRDefault="00BD624A" w:rsidP="00696CCC">
      <w:pPr>
        <w:ind w:leftChars="100" w:left="210"/>
      </w:pPr>
      <w:r>
        <w:rPr>
          <w:rFonts w:hint="eastAsia"/>
        </w:rPr>
        <w:t>电话（</w:t>
      </w:r>
      <w:r>
        <w:rPr>
          <w:rFonts w:hint="eastAsia"/>
        </w:rPr>
        <w:t>phone</w:t>
      </w:r>
      <w:r>
        <w:rPr>
          <w:rFonts w:hint="eastAsia"/>
        </w:rPr>
        <w:t>）：</w:t>
      </w:r>
      <w:r>
        <w:rPr>
          <w:rFonts w:hint="eastAsia"/>
        </w:rPr>
        <w:t xml:space="preserve">0535-6699942   </w:t>
      </w:r>
      <w:r>
        <w:rPr>
          <w:rFonts w:hint="eastAsia"/>
        </w:rPr>
        <w:t>传真：</w:t>
      </w:r>
      <w:r>
        <w:rPr>
          <w:rFonts w:hint="eastAsia"/>
        </w:rPr>
        <w:t>0535-6692275</w:t>
      </w:r>
    </w:p>
    <w:p w:rsidR="00BD624A" w:rsidRDefault="00BD624A" w:rsidP="00696CCC">
      <w:pPr>
        <w:ind w:leftChars="100" w:left="210"/>
      </w:pPr>
    </w:p>
    <w:p w:rsidR="00BD624A" w:rsidRPr="00BD624A" w:rsidRDefault="00BD624A" w:rsidP="00696CCC">
      <w:pPr>
        <w:ind w:leftChars="100" w:left="210"/>
      </w:pPr>
      <w:r w:rsidRPr="00BD624A">
        <w:rPr>
          <w:rFonts w:hint="eastAsia"/>
          <w:b/>
        </w:rPr>
        <w:t>中州</w:t>
      </w:r>
      <w:r w:rsidR="00696CCC">
        <w:rPr>
          <w:rFonts w:hint="eastAsia"/>
          <w:b/>
        </w:rPr>
        <w:t>期货</w:t>
      </w:r>
      <w:r w:rsidRPr="00BD624A">
        <w:rPr>
          <w:rFonts w:hint="eastAsia"/>
          <w:b/>
        </w:rPr>
        <w:t>研发管理中心</w:t>
      </w:r>
      <w:r>
        <w:rPr>
          <w:rFonts w:hint="eastAsia"/>
          <w:b/>
        </w:rPr>
        <w:t xml:space="preserve"> </w:t>
      </w:r>
      <w:r w:rsidRPr="00BD624A">
        <w:rPr>
          <w:rFonts w:hint="eastAsia"/>
        </w:rPr>
        <w:t>负责</w:t>
      </w:r>
      <w:r>
        <w:rPr>
          <w:rFonts w:hint="eastAsia"/>
        </w:rPr>
        <w:t>公司的基础研发工作和创新研究工作，研究领域覆盖宏观经济、农产品、化工品、金属、建材、能源等方面</w:t>
      </w:r>
      <w:r w:rsidR="00696CCC">
        <w:rPr>
          <w:rFonts w:hint="eastAsia"/>
        </w:rPr>
        <w:t>以及期权、程序化等方面</w:t>
      </w:r>
      <w:r>
        <w:rPr>
          <w:rFonts w:hint="eastAsia"/>
        </w:rPr>
        <w:t>，拥有一支高素质的专业化团队，具备丰富行业经验，国际化的视野和积极向上的精神，研发部依托公司的强力支持，运用基本面分析和宏观分析，为高端产业客户和机构客户提供套期保值，</w:t>
      </w:r>
      <w:proofErr w:type="gramStart"/>
      <w:r>
        <w:rPr>
          <w:rFonts w:hint="eastAsia"/>
        </w:rPr>
        <w:t>基差套利</w:t>
      </w:r>
      <w:proofErr w:type="gramEnd"/>
      <w:r>
        <w:rPr>
          <w:rFonts w:hint="eastAsia"/>
        </w:rPr>
        <w:t>，价差交易等咨询服务，在公司原有经纪服务基础上，强化对客户的纵深服务和专业服务。</w:t>
      </w:r>
    </w:p>
    <w:p w:rsidR="0097647E" w:rsidRPr="00BD624A" w:rsidRDefault="0097647E" w:rsidP="00D90D3C"/>
    <w:p w:rsidR="00615DE0" w:rsidRPr="00696CCC"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15DE0" w:rsidRDefault="00615DE0" w:rsidP="00D90D3C"/>
    <w:p w:rsidR="00635F12" w:rsidRDefault="00635F12" w:rsidP="00D90D3C"/>
    <w:p w:rsidR="0046258C" w:rsidRPr="00276ED0" w:rsidRDefault="0046258C" w:rsidP="00635F12">
      <w:pPr>
        <w:spacing w:line="240" w:lineRule="atLeast"/>
      </w:pPr>
      <w:r w:rsidRPr="00276ED0">
        <w:rPr>
          <w:rFonts w:hint="eastAsia"/>
        </w:rPr>
        <w:t>免责声明</w:t>
      </w:r>
      <w:r w:rsidRPr="00276ED0">
        <w:rPr>
          <w:rFonts w:hint="eastAsia"/>
        </w:rPr>
        <w:t xml:space="preserve"> </w:t>
      </w:r>
    </w:p>
    <w:p w:rsidR="0046258C" w:rsidRPr="00276ED0" w:rsidRDefault="0046258C" w:rsidP="007E23E0">
      <w:pPr>
        <w:spacing w:line="240" w:lineRule="atLeast"/>
      </w:pPr>
      <w:r w:rsidRPr="00276ED0">
        <w:rPr>
          <w:rFonts w:hint="eastAsia"/>
        </w:rPr>
        <w:t>本报告的信息均来源于公开资料，我公司对这些信息的准确性和完整性不做任何保证，也不保证所包含的信息和建议不会发生任何变更。我们已力求报告内容的客观、公正，但文中的观点、结论和建议仅供参考，报告中的信</w:t>
      </w:r>
      <w:r w:rsidR="00635F12" w:rsidRPr="00276ED0">
        <w:rPr>
          <w:rFonts w:hint="eastAsia"/>
        </w:rPr>
        <w:t>息或意见并不构成所述证券或期货的买卖出价</w:t>
      </w:r>
      <w:proofErr w:type="gramStart"/>
      <w:r w:rsidR="00635F12" w:rsidRPr="00276ED0">
        <w:rPr>
          <w:rFonts w:hint="eastAsia"/>
        </w:rPr>
        <w:t>或征价</w:t>
      </w:r>
      <w:proofErr w:type="gramEnd"/>
      <w:r w:rsidR="00635F12" w:rsidRPr="00276ED0">
        <w:rPr>
          <w:rFonts w:hint="eastAsia"/>
        </w:rPr>
        <w:t>，</w:t>
      </w:r>
      <w:r w:rsidRPr="00276ED0">
        <w:rPr>
          <w:rFonts w:hint="eastAsia"/>
        </w:rPr>
        <w:t>据此</w:t>
      </w:r>
      <w:proofErr w:type="gramStart"/>
      <w:r w:rsidRPr="00276ED0">
        <w:rPr>
          <w:rFonts w:hint="eastAsia"/>
        </w:rPr>
        <w:t>作出</w:t>
      </w:r>
      <w:proofErr w:type="gramEnd"/>
      <w:r w:rsidRPr="00276ED0">
        <w:rPr>
          <w:rFonts w:hint="eastAsia"/>
        </w:rPr>
        <w:t>的任何投资决策与本公司和作者无关。本报告版权仅为我公司所有，未经书面许可，任何机构和个人不得以任何形式翻版、复制发布。如引用、刊发，须注明出处为中州期货公司，且不得对本报告进行有悖原意的引用、删节和修改。</w:t>
      </w:r>
    </w:p>
    <w:sectPr w:rsidR="0046258C" w:rsidRPr="00276ED0" w:rsidSect="00635F12">
      <w:headerReference w:type="default" r:id="rId19"/>
      <w:footerReference w:type="default" r:id="rId20"/>
      <w:footerReference w:type="first" r:id="rId21"/>
      <w:pgSz w:w="11906" w:h="16838"/>
      <w:pgMar w:top="1440" w:right="1418" w:bottom="1418" w:left="1418" w:header="851" w:footer="340"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649" w:rsidRDefault="00061649" w:rsidP="00E1548B">
      <w:r>
        <w:separator/>
      </w:r>
    </w:p>
  </w:endnote>
  <w:endnote w:type="continuationSeparator" w:id="0">
    <w:p w:rsidR="00061649" w:rsidRDefault="00061649" w:rsidP="00E1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800002BF" w:usb1="38CF7CFA" w:usb2="00000016" w:usb3="00000000" w:csb0="00040001" w:csb1="00000000"/>
  </w:font>
  <w:font w:name="仿宋">
    <w:altName w:val="Arial Unicode MS"/>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D72" w:rsidRDefault="00BE3ABE">
    <w:pPr>
      <w:pStyle w:val="a4"/>
      <w:jc w:val="right"/>
    </w:pPr>
    <w:r w:rsidRPr="00100E24">
      <w:rPr>
        <w:rFonts w:hint="eastAsia"/>
        <w:noProof/>
        <w:highlight w:val="yellow"/>
      </w:rPr>
      <mc:AlternateContent>
        <mc:Choice Requires="wps">
          <w:drawing>
            <wp:anchor distT="0" distB="0" distL="114300" distR="114300" simplePos="0" relativeHeight="251672576" behindDoc="0" locked="0" layoutInCell="1" allowOverlap="1" wp14:anchorId="5071E347" wp14:editId="3C2902A5">
              <wp:simplePos x="0" y="0"/>
              <wp:positionH relativeFrom="column">
                <wp:posOffset>-201457</wp:posOffset>
              </wp:positionH>
              <wp:positionV relativeFrom="paragraph">
                <wp:posOffset>-232410</wp:posOffset>
              </wp:positionV>
              <wp:extent cx="6146165" cy="0"/>
              <wp:effectExtent l="38100" t="38100" r="64135" b="95250"/>
              <wp:wrapNone/>
              <wp:docPr id="12" name="直接连接符 12"/>
              <wp:cNvGraphicFramePr/>
              <a:graphic xmlns:a="http://schemas.openxmlformats.org/drawingml/2006/main">
                <a:graphicData uri="http://schemas.microsoft.com/office/word/2010/wordprocessingShape">
                  <wps:wsp>
                    <wps:cNvCnPr/>
                    <wps:spPr>
                      <a:xfrm>
                        <a:off x="0" y="0"/>
                        <a:ext cx="6146165"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1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5pt,-18.3pt" to="468.1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wq4zAEAAMIDAAAOAAAAZHJzL2Uyb0RvYy54bWysU82O0zAQviPxDpbvNEkFFYqa7mFXcEFQ&#10;8fMAXmfcWPKfxqZJX4IXQOIGJ47ceRt2H4Ox22YRIK2EuEw8nvlm5vs8WV9M1rA9YNTedbxZ1JyB&#10;k77Xbtfxd2+fPXrKWUzC9cJ4Bx0/QOQXm4cP1mNoYekHb3pARkVcbMfQ8SGl0FZVlANYERc+gKOg&#10;8mhFIhd3VY9ipOrWVMu6XlWjxz6glxAj3V4dg3xT6isFMr1SKkJipuM0WyoWi73OttqsRbtDEQYt&#10;T2OIf5jCCu2o6VzqSiTB3qP+o5TVEn30Ki2kt5VXSksoHIhNU//G5s0gAhQuJE4Ms0zx/5WVL/db&#10;ZLqnt1ty5oSlN7r5+O3Hh8+33z+Rvfn6hVGEZBpDbCn70m3x5MWwxcx5Umjzl9iwqUh7mKWFKTFJ&#10;l6vm8apZPeFMnmPVHTBgTM/BW5YPHTfaZdaiFfsXMVEzSj2nkJMHObYup3QwkJONew2KmFCzZUGX&#10;HYJLg2wv6PWFlOBSoUL1SnaGKW3MDKzvB57yMxTKfs3g5n7wjCidvUsz2Grn8W8F0tRk9Wlkdcw/&#10;K3DknSW49v2hPEqRhhalpJ+WOm/ir36B3/16m58AAAD//wMAUEsDBBQABgAIAAAAIQBIcUYj3AAA&#10;AAsBAAAPAAAAZHJzL2Rvd25yZXYueG1sTI9Na4NAEIbvhfyHZQK9JWsM1ca6hhLopbemgVxHd6IS&#10;d1bcNZp/3w0U2tt8PLzzTL6fTSduNLjWsoLNOgJBXFndcq3g9P2xegXhPLLGzjIpuJODfbF4yjHT&#10;duIvuh19LUIIuwwVNN73mZSuasigW9ueOOwudjDoQzvUUg84hXDTyTiKEmmw5XChwZ4ODVXX42gU&#10;THy9pOc4PYyntnrZne/YlPJTqefl/P4GwtPs/2B46Ad1KIJTaUfWTnQKVttNGtBHkSQgArHbJjGI&#10;8ncii1z+/6H4AQAA//8DAFBLAQItABQABgAIAAAAIQC2gziS/gAAAOEBAAATAAAAAAAAAAAAAAAA&#10;AAAAAABbQ29udGVudF9UeXBlc10ueG1sUEsBAi0AFAAGAAgAAAAhADj9If/WAAAAlAEAAAsAAAAA&#10;AAAAAAAAAAAALwEAAF9yZWxzLy5yZWxzUEsBAi0AFAAGAAgAAAAhAEBDCrjMAQAAwgMAAA4AAAAA&#10;AAAAAAAAAAAALgIAAGRycy9lMm9Eb2MueG1sUEsBAi0AFAAGAAgAAAAhAEhxRiPcAAAACwEAAA8A&#10;AAAAAAAAAAAAAAAAJgQAAGRycy9kb3ducmV2LnhtbFBLBQYAAAAABAAEAPMAAAAvBQAAAAA=&#10;" strokecolor="#c0504d [3205]" strokeweight="2pt">
              <v:shadow on="t" color="black" opacity="24903f" origin=",.5" offset="0,.55556mm"/>
            </v:line>
          </w:pict>
        </mc:Fallback>
      </mc:AlternateContent>
    </w:r>
    <w:r w:rsidR="00635F12">
      <w:rPr>
        <w:noProof/>
      </w:rPr>
      <mc:AlternateContent>
        <mc:Choice Requires="wps">
          <w:drawing>
            <wp:anchor distT="0" distB="0" distL="114300" distR="114300" simplePos="0" relativeHeight="251674624" behindDoc="0" locked="0" layoutInCell="1" allowOverlap="1" wp14:anchorId="0C574458" wp14:editId="0AE593A0">
              <wp:simplePos x="0" y="0"/>
              <wp:positionH relativeFrom="column">
                <wp:posOffset>-288452</wp:posOffset>
              </wp:positionH>
              <wp:positionV relativeFrom="paragraph">
                <wp:posOffset>-159385</wp:posOffset>
              </wp:positionV>
              <wp:extent cx="2374265" cy="307975"/>
              <wp:effectExtent l="0" t="0" r="20320" b="15875"/>
              <wp:wrapNone/>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07975"/>
                      </a:xfrm>
                      <a:prstGeom prst="rect">
                        <a:avLst/>
                      </a:prstGeom>
                      <a:solidFill>
                        <a:srgbClr val="FFFFFF"/>
                      </a:solidFill>
                      <a:ln w="9525">
                        <a:solidFill>
                          <a:schemeClr val="bg1"/>
                        </a:solidFill>
                        <a:miter lim="800000"/>
                        <a:headEnd/>
                        <a:tailEnd/>
                      </a:ln>
                    </wps:spPr>
                    <wps:txbx>
                      <w:txbxContent>
                        <w:p w:rsidR="00FA4D72" w:rsidRPr="00FA4D72" w:rsidRDefault="00FA4D72">
                          <w:pPr>
                            <w:rPr>
                              <w:rFonts w:ascii="华文仿宋" w:eastAsia="华文仿宋" w:hAnsi="华文仿宋"/>
                              <w:color w:val="FF0000"/>
                              <w:sz w:val="24"/>
                              <w:szCs w:val="24"/>
                            </w:rPr>
                          </w:pPr>
                          <w:r w:rsidRPr="00FA4D72">
                            <w:rPr>
                              <w:rFonts w:ascii="华文仿宋" w:eastAsia="华文仿宋" w:hAnsi="华文仿宋" w:hint="eastAsia"/>
                              <w:color w:val="FF0000"/>
                              <w:sz w:val="24"/>
                              <w:szCs w:val="24"/>
                            </w:rPr>
                            <w:t>请务必阅读免责声明</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22.7pt;margin-top:-12.55pt;width:186.95pt;height:24.25pt;z-index:2516746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S0PQIAAEwEAAAOAAAAZHJzL2Uyb0RvYy54bWysVM1u2zAMvg/YOwi6L3acpGmMOEWXLsOA&#10;7gfo9gCyLNvCZNGTlNjZA2xvsNMuu++58hyj5DRNu9swHwRSpD6SH0kvr/pGkZ0wVoLO6HgUUyI0&#10;h0LqKqOfPm5eXFJiHdMFU6BFRvfC0qvV82fLrk1FAjWoQhiCINqmXZvR2rk2jSLLa9EwO4JWaDSW&#10;YBrmUDVVVBjWIXqjoiSOL6IOTNEa4MJavL0ZjHQV8MtScPe+LK1wRGUUc3PhNOHM/RmtliytDGtr&#10;yY9psH/IomFSY9AT1A1zjGyN/AuqkdyAhdKNODQRlKXkItSA1YzjJ9Xc1awVoRYkx7Ynmuz/g+Xv&#10;dh8MkQX2bkKJZg326PDj++Hn78OvbyTx/HStTdHtrkVH17+EHn1Drba9Bf7ZEg3rmulKXBsDXS1Y&#10;gfmN/cvo7OmAYz1I3r2FAuOwrYMA1Jem8eQhHQTRsU/7U29E7wjHy2QynyYXM0o42ibxfDGfhRAs&#10;vX/dGuteC2iIFzJqsPcBne1urfPZsPTexQezoGSxkUoFxVT5WhmyYzgnm/Ad0R+5KU26jC5myWwg&#10;4BGEH1lxAsmrgYIngRrpcN6VbDJ6GfvPh2GpZ+2VLoLsmFSDjBkrfaTRMzdw6Pq8Hzrm33qKcyj2&#10;yKuBYbxxHVGowXylpMPRzqj9smVGUKLeaOzNYjyd+l0IynQ2T1Ax55b83MI0R6iMOkoGce3C/vi0&#10;NVxjD0sZ6H3I5Jgyjmxg/bhefifO9eD18BNY/QEAAP//AwBQSwMEFAAGAAgAAAAhAA8pA87gAAAA&#10;CgEAAA8AAABkcnMvZG93bnJldi54bWxMj8FOwzAMhu9IvENkJG5buqxFVWk6AdJ2gAPa4MIta7y2&#10;0DhVk3Xl7TEnuNnyp9/fX25m14sJx9B50rBaJiCQam87ajS8v20XOYgQDVnTe0IN3xhgU11flaaw&#10;/kJ7nA6xERxCoTAa2hiHQspQt+hMWPoBiW8nPzoTeR0baUdz4XDXS5Ukd9KZjvhDawZ8arH+Opyd&#10;hnBKHj/z7Yf0u3x8eZ7T3audlNa3N/PDPYiIc/yD4Vef1aFip6M/kw2i17BIs5RRHlS2AsHEWuUZ&#10;iKMGtU5BVqX8X6H6AQAA//8DAFBLAQItABQABgAIAAAAIQC2gziS/gAAAOEBAAATAAAAAAAAAAAA&#10;AAAAAAAAAABbQ29udGVudF9UeXBlc10ueG1sUEsBAi0AFAAGAAgAAAAhADj9If/WAAAAlAEAAAsA&#10;AAAAAAAAAAAAAAAALwEAAF9yZWxzLy5yZWxzUEsBAi0AFAAGAAgAAAAhANAsBLQ9AgAATAQAAA4A&#10;AAAAAAAAAAAAAAAALgIAAGRycy9lMm9Eb2MueG1sUEsBAi0AFAAGAAgAAAAhAA8pA87gAAAACgEA&#10;AA8AAAAAAAAAAAAAAAAAlwQAAGRycy9kb3ducmV2LnhtbFBLBQYAAAAABAAEAPMAAACkBQAAAAA=&#10;" strokecolor="white [3212]">
              <v:textbox>
                <w:txbxContent>
                  <w:p w:rsidR="00FA4D72" w:rsidRPr="00FA4D72" w:rsidRDefault="00FA4D72">
                    <w:pPr>
                      <w:rPr>
                        <w:rFonts w:ascii="华文仿宋" w:eastAsia="华文仿宋" w:hAnsi="华文仿宋"/>
                        <w:color w:val="FF0000"/>
                        <w:sz w:val="24"/>
                        <w:szCs w:val="24"/>
                      </w:rPr>
                    </w:pPr>
                    <w:r w:rsidRPr="00FA4D72">
                      <w:rPr>
                        <w:rFonts w:ascii="华文仿宋" w:eastAsia="华文仿宋" w:hAnsi="华文仿宋" w:hint="eastAsia"/>
                        <w:color w:val="FF0000"/>
                        <w:sz w:val="24"/>
                        <w:szCs w:val="24"/>
                      </w:rPr>
                      <w:t>请务必阅读免责声明</w:t>
                    </w:r>
                  </w:p>
                </w:txbxContent>
              </v:textbox>
            </v:shape>
          </w:pict>
        </mc:Fallback>
      </mc:AlternateContent>
    </w:r>
    <w:sdt>
      <w:sdtPr>
        <w:id w:val="197584167"/>
        <w:docPartObj>
          <w:docPartGallery w:val="Page Numbers (Bottom of Page)"/>
          <w:docPartUnique/>
        </w:docPartObj>
      </w:sdtPr>
      <w:sdtEndPr/>
      <w:sdtContent>
        <w:sdt>
          <w:sdtPr>
            <w:id w:val="860082579"/>
            <w:docPartObj>
              <w:docPartGallery w:val="Page Numbers (Top of Page)"/>
              <w:docPartUnique/>
            </w:docPartObj>
          </w:sdtPr>
          <w:sdtEndPr/>
          <w:sdtContent>
            <w:r w:rsidR="00FA4D72">
              <w:rPr>
                <w:lang w:val="zh-CN"/>
              </w:rPr>
              <w:t xml:space="preserve"> </w:t>
            </w:r>
            <w:r w:rsidR="00FA4D72">
              <w:rPr>
                <w:b/>
                <w:bCs/>
                <w:sz w:val="24"/>
                <w:szCs w:val="24"/>
              </w:rPr>
              <w:fldChar w:fldCharType="begin"/>
            </w:r>
            <w:r w:rsidR="00FA4D72">
              <w:rPr>
                <w:b/>
                <w:bCs/>
              </w:rPr>
              <w:instrText>PAGE</w:instrText>
            </w:r>
            <w:r w:rsidR="00FA4D72">
              <w:rPr>
                <w:b/>
                <w:bCs/>
                <w:sz w:val="24"/>
                <w:szCs w:val="24"/>
              </w:rPr>
              <w:fldChar w:fldCharType="separate"/>
            </w:r>
            <w:r w:rsidR="00C95855">
              <w:rPr>
                <w:b/>
                <w:bCs/>
                <w:noProof/>
              </w:rPr>
              <w:t>2</w:t>
            </w:r>
            <w:r w:rsidR="00FA4D72">
              <w:rPr>
                <w:b/>
                <w:bCs/>
                <w:sz w:val="24"/>
                <w:szCs w:val="24"/>
              </w:rPr>
              <w:fldChar w:fldCharType="end"/>
            </w:r>
            <w:r w:rsidR="00FA4D72">
              <w:rPr>
                <w:lang w:val="zh-CN"/>
              </w:rPr>
              <w:t xml:space="preserve"> / </w:t>
            </w:r>
            <w:r w:rsidR="00FA4D72">
              <w:rPr>
                <w:b/>
                <w:bCs/>
                <w:sz w:val="24"/>
                <w:szCs w:val="24"/>
              </w:rPr>
              <w:fldChar w:fldCharType="begin"/>
            </w:r>
            <w:r w:rsidR="00FA4D72">
              <w:rPr>
                <w:b/>
                <w:bCs/>
              </w:rPr>
              <w:instrText>NUMPAGES</w:instrText>
            </w:r>
            <w:r w:rsidR="00FA4D72">
              <w:rPr>
                <w:b/>
                <w:bCs/>
                <w:sz w:val="24"/>
                <w:szCs w:val="24"/>
              </w:rPr>
              <w:fldChar w:fldCharType="separate"/>
            </w:r>
            <w:r w:rsidR="00C95855">
              <w:rPr>
                <w:b/>
                <w:bCs/>
                <w:noProof/>
              </w:rPr>
              <w:t>6</w:t>
            </w:r>
            <w:r w:rsidR="00FA4D72">
              <w:rPr>
                <w:b/>
                <w:bCs/>
                <w:sz w:val="24"/>
                <w:szCs w:val="24"/>
              </w:rPr>
              <w:fldChar w:fldCharType="end"/>
            </w:r>
          </w:sdtContent>
        </w:sdt>
      </w:sdtContent>
    </w:sdt>
  </w:p>
  <w:p w:rsidR="00BF0CAC" w:rsidRDefault="00BF0CAC" w:rsidP="00FA4D72">
    <w:pPr>
      <w:pStyle w:val="a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ED0" w:rsidRDefault="00276ED0">
    <w:pPr>
      <w:pStyle w:val="a4"/>
    </w:pPr>
    <w:r w:rsidRPr="00100E24">
      <w:rPr>
        <w:rFonts w:hint="eastAsia"/>
        <w:noProof/>
        <w:highlight w:val="yellow"/>
      </w:rPr>
      <mc:AlternateContent>
        <mc:Choice Requires="wps">
          <w:drawing>
            <wp:anchor distT="0" distB="0" distL="114300" distR="114300" simplePos="0" relativeHeight="251676672" behindDoc="0" locked="0" layoutInCell="1" allowOverlap="1" wp14:anchorId="245D28AF" wp14:editId="24EE86F6">
              <wp:simplePos x="0" y="0"/>
              <wp:positionH relativeFrom="column">
                <wp:posOffset>-262477</wp:posOffset>
              </wp:positionH>
              <wp:positionV relativeFrom="paragraph">
                <wp:posOffset>-543944</wp:posOffset>
              </wp:positionV>
              <wp:extent cx="6305107" cy="0"/>
              <wp:effectExtent l="38100" t="38100" r="57785" b="95250"/>
              <wp:wrapNone/>
              <wp:docPr id="17" name="直接连接符 17"/>
              <wp:cNvGraphicFramePr/>
              <a:graphic xmlns:a="http://schemas.openxmlformats.org/drawingml/2006/main">
                <a:graphicData uri="http://schemas.microsoft.com/office/word/2010/wordprocessingShape">
                  <wps:wsp>
                    <wps:cNvCnPr/>
                    <wps:spPr>
                      <a:xfrm>
                        <a:off x="0" y="0"/>
                        <a:ext cx="6305107"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17"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42.85pt" to="475.8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RZyywEAAMIDAAAOAAAAZHJzL2Uyb0RvYy54bWysU0uO1DAQ3SNxB8t7OkkjBhR1ehYzgg2C&#10;Fp8DeJxytyX/VDad9CW4ABI7WLFkz20YjkHZnc6gGaSREJuKy1Wvqt5zZXU+WsP2gFF71/FmUXMG&#10;Tvpeu23H3797/ugZZzEJ1wvjHXT8AJGfrx8+WA2hhaXfedMDMiriYjuEju9SCm1VRbkDK+LCB3AU&#10;VB6tSOTitupRDFTdmmpZ12fV4LEP6CXESLeXxyBfl/pKgUyvlYqQmOk4zZaKxWKvsq3WK9FuUYSd&#10;ltMY4h+msEI7ajqXuhRJsA+o75SyWqKPXqWF9LbySmkJhQOxaepbbN7uRIDChcSJYZYp/r+y8tV+&#10;g0z39HZPOXPC0htdf/r+8+OXXz8+k73+9pVRhGQaQmwp+8JtcPJi2GDmPCq0+Uts2FikPczSwpiY&#10;pMuzx/WTpqYW8hSrboABY3oB3rJ86LjRLrMWrdi/jImaUeophZw8yLF1OaWDgZxs3BtQxISaLQu6&#10;7BBcGGR7Qa8vpASXlpkK1SvZGaa0MTOwvh845WcolP2awc394BlROnuXZrDVzuPfCqSxmUZWx/yT&#10;AkfeWYIr3x/KoxRpaFEKw2mp8yb+6Rf4za+3/g0AAP//AwBQSwMEFAAGAAgAAAAhAKcyCOvdAAAA&#10;CwEAAA8AAABkcnMvZG93bnJldi54bWxMj01rg0AQhu+F/odlCr0lq2mNiXUNJdBLb00Cua7uRCXu&#10;rLhrNP++Uyi0t/l4eOeZfDfbTtxw8K0jBfEyAoFUOdNSreB0/FhsQPigyejOESq4o4dd8fiQ68y4&#10;ib7wdgi14BDymVbQhNBnUvqqQav90vVIvLu4werA7VBLM+iJw20nV1G0lla3xBca3eO+wep6GK2C&#10;ia6X9LxK9+OprZLt+a6bUn4q9fw0v7+BCDiHPxh+9FkdCnYq3UjGi07B4jV+YZSLTZKCYGKbxGsQ&#10;5e9EFrn8/0PxDQAA//8DAFBLAQItABQABgAIAAAAIQC2gziS/gAAAOEBAAATAAAAAAAAAAAAAAAA&#10;AAAAAABbQ29udGVudF9UeXBlc10ueG1sUEsBAi0AFAAGAAgAAAAhADj9If/WAAAAlAEAAAsAAAAA&#10;AAAAAAAAAAAALwEAAF9yZWxzLy5yZWxzUEsBAi0AFAAGAAgAAAAhANPdFnLLAQAAwgMAAA4AAAAA&#10;AAAAAAAAAAAALgIAAGRycy9lMm9Eb2MueG1sUEsBAi0AFAAGAAgAAAAhAKcyCOvdAAAACwEAAA8A&#10;AAAAAAAAAAAAAAAAJQQAAGRycy9kb3ducmV2LnhtbFBLBQYAAAAABAAEAPMAAAAvBQAAAAA=&#10;" strokecolor="#c0504d [3205]" strokeweight="2pt">
              <v:shadow on="t" color="black" opacity="24903f" origin=",.5" offset="0,.55556mm"/>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649" w:rsidRDefault="00061649" w:rsidP="00E1548B">
      <w:r>
        <w:separator/>
      </w:r>
    </w:p>
  </w:footnote>
  <w:footnote w:type="continuationSeparator" w:id="0">
    <w:p w:rsidR="00061649" w:rsidRDefault="00061649" w:rsidP="00E15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4D" w:rsidRDefault="00250885" w:rsidP="007A224D">
    <w:pPr>
      <w:rPr>
        <w:rFonts w:ascii="华文行楷" w:eastAsia="华文行楷"/>
        <w:b/>
        <w:color w:val="C00000"/>
        <w:sz w:val="44"/>
        <w:szCs w:val="44"/>
      </w:rPr>
    </w:pPr>
    <w:r w:rsidRPr="00100E24">
      <w:rPr>
        <w:rFonts w:hint="eastAsia"/>
        <w:noProof/>
        <w:highlight w:val="yellow"/>
      </w:rPr>
      <mc:AlternateContent>
        <mc:Choice Requires="wps">
          <w:drawing>
            <wp:anchor distT="0" distB="0" distL="114300" distR="114300" simplePos="0" relativeHeight="251667456" behindDoc="0" locked="0" layoutInCell="1" allowOverlap="1" wp14:anchorId="59FCFE06" wp14:editId="59AA07D1">
              <wp:simplePos x="0" y="0"/>
              <wp:positionH relativeFrom="column">
                <wp:posOffset>-195107</wp:posOffset>
              </wp:positionH>
              <wp:positionV relativeFrom="paragraph">
                <wp:posOffset>213995</wp:posOffset>
              </wp:positionV>
              <wp:extent cx="6146165" cy="0"/>
              <wp:effectExtent l="38100" t="38100" r="64135" b="95250"/>
              <wp:wrapNone/>
              <wp:docPr id="6" name="直接连接符 6"/>
              <wp:cNvGraphicFramePr/>
              <a:graphic xmlns:a="http://schemas.openxmlformats.org/drawingml/2006/main">
                <a:graphicData uri="http://schemas.microsoft.com/office/word/2010/wordprocessingShape">
                  <wps:wsp>
                    <wps:cNvCnPr/>
                    <wps:spPr>
                      <a:xfrm>
                        <a:off x="0" y="0"/>
                        <a:ext cx="6146165"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16.85pt" to="468.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trywEAAMADAAAOAAAAZHJzL2Uyb0RvYy54bWysU0tu2zAQ3RfIHQjuY0lGKhSC5SwSNJui&#10;Mfo5AEMNLQL8gWQt+RK5QIHu2lWX3fc2TY7RIS0rRRsgQNANxSHnvZn3OFqdj1qRHfggrWlptSgp&#10;AcNtJ822pR8/vD59RUmIzHRMWQMt3UOg5+uTF6vBNbC0vVUdeIIkJjSDa2kfo2uKIvAeNAsL68Dg&#10;pbBes4ih3xadZwOya1Usy7IuBus75y2HEPD08nBJ15lfCODxWogAkaiWYm8xrz6vN2kt1ivWbD1z&#10;veRTG+wZXWgmDRadqS5ZZOSTl/9Qacm9DVbEBbe6sEJIDlkDqqnKv9S875mDrAXNCW62Kfw/Wv52&#10;t/FEdi2tKTFM4xPdff7x6/br/c8vuN59/0bqZNLgQoO5F2bjpyi4jU+KR+F1+qIWMmZj97OxMEbC&#10;8bCuzuqqfkkJP94VD0DnQ7wCq0natFRJkzSzhu3ehIjFMPWYgkFq5FA67+JeQUpW5h0I1IHFlhmd&#10;JwgulCc7hm/POAcTl0kK8uXsBBNSqRlYPg2c8hMU8nTN4Opp8IzIla2JM1hLY/1jBHGsppbFIf/o&#10;wEF3suDGdvv8KNkaHJOscBrpNId/xhn+8OOtfwMAAP//AwBQSwMEFAAGAAgAAAAhAJ4qrDvcAAAA&#10;CQEAAA8AAABkcnMvZG93bnJldi54bWxMj8FOwzAMhu9IvENkJG5bSivoVppOaBIXboxJu7pN1lRr&#10;nKpJ1+7tMeIAJ8v2p9+fy93ienE1Y+g8KXhaJyAMNV531Co4fr2vNiBCRNLYezIKbibArrq/K7HQ&#10;fqZPcz3EVnAIhQIV2BiHQsrQWOMwrP1giHdnPzqM3I6t1CPOHO56mSbJi3TYEV+wOJi9Nc3lMDkF&#10;M13O+SnN99Oxa563pxvaWn4o9fiwvL2CiGaJfzD86LM6VOxU+4l0EL2CVZbkjCrIMq4MbLM8BVH/&#10;DmRVyv8fVN8AAAD//wMAUEsBAi0AFAAGAAgAAAAhALaDOJL+AAAA4QEAABMAAAAAAAAAAAAAAAAA&#10;AAAAAFtDb250ZW50X1R5cGVzXS54bWxQSwECLQAUAAYACAAAACEAOP0h/9YAAACUAQAACwAAAAAA&#10;AAAAAAAAAAAvAQAAX3JlbHMvLnJlbHNQSwECLQAUAAYACAAAACEAwmG7a8sBAADAAwAADgAAAAAA&#10;AAAAAAAAAAAuAgAAZHJzL2Uyb0RvYy54bWxQSwECLQAUAAYACAAAACEAniqsO9wAAAAJAQAADwAA&#10;AAAAAAAAAAAAAAAlBAAAZHJzL2Rvd25yZXYueG1sUEsFBgAAAAAEAAQA8wAAAC4FAAAAAA==&#10;" strokecolor="#c0504d [3205]" strokeweight="2pt">
              <v:shadow on="t" color="black" opacity="24903f" origin=",.5" offset="0,.55556mm"/>
            </v:line>
          </w:pict>
        </mc:Fallback>
      </mc:AlternateContent>
    </w:r>
    <w:r>
      <w:rPr>
        <w:rFonts w:ascii="华文行楷" w:eastAsia="华文行楷" w:hint="eastAsia"/>
        <w:b/>
        <w:noProof/>
        <w:color w:val="C00000"/>
        <w:sz w:val="44"/>
        <w:szCs w:val="44"/>
      </w:rPr>
      <w:drawing>
        <wp:anchor distT="0" distB="0" distL="114300" distR="114300" simplePos="0" relativeHeight="251668480" behindDoc="0" locked="0" layoutInCell="1" allowOverlap="1" wp14:anchorId="6AFABC62" wp14:editId="3019E52D">
          <wp:simplePos x="0" y="0"/>
          <wp:positionH relativeFrom="column">
            <wp:posOffset>-311947</wp:posOffset>
          </wp:positionH>
          <wp:positionV relativeFrom="paragraph">
            <wp:posOffset>-146685</wp:posOffset>
          </wp:positionV>
          <wp:extent cx="1635125" cy="318770"/>
          <wp:effectExtent l="0" t="0" r="3175"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5125" cy="318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24D">
      <w:rPr>
        <w:rFonts w:ascii="华文行楷" w:eastAsia="华文行楷"/>
        <w:b/>
        <w:noProof/>
        <w:color w:val="C00000"/>
        <w:sz w:val="44"/>
        <w:szCs w:val="44"/>
      </w:rPr>
      <mc:AlternateContent>
        <mc:Choice Requires="wps">
          <w:drawing>
            <wp:anchor distT="0" distB="0" distL="114300" distR="114300" simplePos="0" relativeHeight="251670528" behindDoc="0" locked="0" layoutInCell="1" allowOverlap="1" wp14:anchorId="6C79C6A3" wp14:editId="16C64C82">
              <wp:simplePos x="0" y="0"/>
              <wp:positionH relativeFrom="column">
                <wp:posOffset>3748405</wp:posOffset>
              </wp:positionH>
              <wp:positionV relativeFrom="paragraph">
                <wp:posOffset>-148590</wp:posOffset>
              </wp:positionV>
              <wp:extent cx="2374265" cy="1403985"/>
              <wp:effectExtent l="0" t="0" r="24130" b="20955"/>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7A224D" w:rsidRPr="00250885" w:rsidRDefault="009E3B21" w:rsidP="007A224D">
                          <w:pPr>
                            <w:jc w:val="right"/>
                            <w:rPr>
                              <w:rFonts w:ascii="华文仿宋" w:eastAsia="华文仿宋" w:hAnsi="华文仿宋"/>
                              <w:color w:val="FF0000"/>
                              <w:sz w:val="24"/>
                              <w:szCs w:val="24"/>
                            </w:rPr>
                          </w:pPr>
                          <w:r>
                            <w:rPr>
                              <w:rFonts w:ascii="华文仿宋" w:eastAsia="华文仿宋" w:hAnsi="华文仿宋" w:hint="eastAsia"/>
                              <w:color w:val="FF0000"/>
                              <w:sz w:val="24"/>
                              <w:szCs w:val="24"/>
                            </w:rPr>
                            <w:t>研究</w:t>
                          </w:r>
                          <w:r w:rsidR="007A224D" w:rsidRPr="00250885">
                            <w:rPr>
                              <w:rFonts w:ascii="华文仿宋" w:eastAsia="华文仿宋" w:hAnsi="华文仿宋" w:hint="eastAsia"/>
                              <w:color w:val="FF0000"/>
                              <w:sz w:val="24"/>
                              <w:szCs w:val="24"/>
                            </w:rPr>
                            <w:t>中心</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31" type="#_x0000_t202" style="position:absolute;left:0;text-align:left;margin-left:295.15pt;margin-top:-11.7pt;width:186.95pt;height:110.55pt;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UxOgIAAEUEAAAOAAAAZHJzL2Uyb0RvYy54bWysU81u2zAMvg/YOwi6L07cpE2MOEWXLsOA&#10;7gfo9gCyLNvCZFGTlNjdA2xvsNMuu++58hyj5DRNu9swHQRSpD6SH8nlZd8qshPWSdA5nYzGlAjN&#10;oZS6zumnj5sXc0qcZ7pkCrTI6Z1w9HL1/NmyM5lIoQFVCksQRLusMzltvDdZkjjeiJa5ERih0ViB&#10;bZlH1dZJaVmH6K1K0vH4POnAlsYCF87h6/VgpKuIX1WC+/dV5YQnKqeYm4+3jXcR7mS1ZFltmWkk&#10;P6TB/iGLlkmNQY9Q18wzsrXyL6hWcgsOKj/i0CZQVZKLWANWMxk/qea2YUbEWpAcZ440uf8Hy9/t&#10;Plgiy5wuKNGsxRbtf3zf//y9//WNpIGezrgMvW4N+vn+JfTY5liqMzfAPzuiYd0wXYsra6FrBCsx&#10;vUn4mZx8HXBcACm6t1BiHLb1EIH6yraBO2SDIDq26e7YGtF7wvExPbuYpuczSjjaJtPx2WI+izFY&#10;dv/dWOdfC2hJEHJqsfcRnu1unA/psOzeJURzoGS5kUpFxdbFWlmyYzgnm3gO6I/clCYdMjVLZwMD&#10;jyDCyIojSFEPHDwJ1EqP865km9P5OJwQhmWBtle6jLJnUg0yZqz0gcdA3UCi74seHQO5BZR3yKiF&#10;Ya5xD1FowH6lpMOZzqn7smVWUKLeaOzKYjKdhiWIynR2kaJiTy3FqYVpjlA59ZQM4trHxYl8mSvs&#10;3kZGXh8yOeSKsxrpPuxVWIZTPXo9bP/qDwAAAP//AwBQSwMEFAAGAAgAAAAhAERXgJ/gAAAACwEA&#10;AA8AAABkcnMvZG93bnJldi54bWxMj8tOwzAQRfdI/IM1SGxQ6zQtTRPiVAip7FBFQV278RBH9SOy&#10;3TT8PcMKlqN7dO+ZejtZw0YMsfdOwGKeAUPXetW7TsDnx262ARaTdEoa71DAN0bYNrc3tayUv7p3&#10;HA+pY1TiYiUF6JSGivPYarQyzv2AjrIvH6xMdIaOqyCvVG4Nz7Nsza3sHS1oOeCLxvZ8uFgBeB4X&#10;0u9e3/TDvg/K6MJ2x0KI+7vp+QlYwin9wfCrT+rQkNPJX5yKzAh4LLMloQJm+XIFjIhyvcqBnQgt&#10;iwJ4U/P/PzQ/AAAA//8DAFBLAQItABQABgAIAAAAIQC2gziS/gAAAOEBAAATAAAAAAAAAAAAAAAA&#10;AAAAAABbQ29udGVudF9UeXBlc10ueG1sUEsBAi0AFAAGAAgAAAAhADj9If/WAAAAlAEAAAsAAAAA&#10;AAAAAAAAAAAALwEAAF9yZWxzLy5yZWxzUEsBAi0AFAAGAAgAAAAhAJulVTE6AgAARQQAAA4AAAAA&#10;AAAAAAAAAAAALgIAAGRycy9lMm9Eb2MueG1sUEsBAi0AFAAGAAgAAAAhAERXgJ/gAAAACwEAAA8A&#10;AAAAAAAAAAAAAAAAlAQAAGRycy9kb3ducmV2LnhtbFBLBQYAAAAABAAEAPMAAAChBQAAAAA=&#10;" strokecolor="white [3212]">
              <v:textbox style="mso-fit-shape-to-text:t">
                <w:txbxContent>
                  <w:p w:rsidR="007A224D" w:rsidRPr="00250885" w:rsidRDefault="009E3B21" w:rsidP="007A224D">
                    <w:pPr>
                      <w:jc w:val="right"/>
                      <w:rPr>
                        <w:rFonts w:ascii="华文仿宋" w:eastAsia="华文仿宋" w:hAnsi="华文仿宋"/>
                        <w:color w:val="FF0000"/>
                        <w:sz w:val="24"/>
                        <w:szCs w:val="24"/>
                      </w:rPr>
                    </w:pPr>
                    <w:r>
                      <w:rPr>
                        <w:rFonts w:ascii="华文仿宋" w:eastAsia="华文仿宋" w:hAnsi="华文仿宋" w:hint="eastAsia"/>
                        <w:color w:val="FF0000"/>
                        <w:sz w:val="24"/>
                        <w:szCs w:val="24"/>
                      </w:rPr>
                      <w:t>研究</w:t>
                    </w:r>
                    <w:r w:rsidR="007A224D" w:rsidRPr="00250885">
                      <w:rPr>
                        <w:rFonts w:ascii="华文仿宋" w:eastAsia="华文仿宋" w:hAnsi="华文仿宋" w:hint="eastAsia"/>
                        <w:color w:val="FF0000"/>
                        <w:sz w:val="24"/>
                        <w:szCs w:val="24"/>
                      </w:rPr>
                      <w:t>中心</w:t>
                    </w:r>
                  </w:p>
                </w:txbxContent>
              </v:textbox>
            </v:shape>
          </w:pict>
        </mc:Fallback>
      </mc:AlternateContent>
    </w:r>
    <w:r w:rsidR="007A224D">
      <w:rPr>
        <w:rFonts w:ascii="华文行楷" w:eastAsia="华文行楷" w:hint="eastAsia"/>
        <w:b/>
        <w:color w:val="C00000"/>
        <w:sz w:val="44"/>
        <w:szCs w:val="44"/>
      </w:rPr>
      <w:t xml:space="preserve">  </w:t>
    </w:r>
  </w:p>
  <w:p w:rsidR="007A224D" w:rsidRDefault="007A224D" w:rsidP="007A22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54E4B"/>
    <w:multiLevelType w:val="hybridMultilevel"/>
    <w:tmpl w:val="1CC88E66"/>
    <w:lvl w:ilvl="0" w:tplc="DE5AE0F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67244BA"/>
    <w:multiLevelType w:val="hybridMultilevel"/>
    <w:tmpl w:val="B8483F02"/>
    <w:lvl w:ilvl="0" w:tplc="B11ACE0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BCB"/>
    <w:rsid w:val="00006468"/>
    <w:rsid w:val="00012971"/>
    <w:rsid w:val="000204D5"/>
    <w:rsid w:val="000238AC"/>
    <w:rsid w:val="00023E50"/>
    <w:rsid w:val="00024706"/>
    <w:rsid w:val="000248A3"/>
    <w:rsid w:val="00024D8F"/>
    <w:rsid w:val="00026D91"/>
    <w:rsid w:val="00031523"/>
    <w:rsid w:val="000372A0"/>
    <w:rsid w:val="00037CAE"/>
    <w:rsid w:val="00044F3D"/>
    <w:rsid w:val="000528FC"/>
    <w:rsid w:val="00056A5E"/>
    <w:rsid w:val="00061649"/>
    <w:rsid w:val="00062A81"/>
    <w:rsid w:val="00074352"/>
    <w:rsid w:val="00074E2A"/>
    <w:rsid w:val="00082EA1"/>
    <w:rsid w:val="00083033"/>
    <w:rsid w:val="0008442A"/>
    <w:rsid w:val="00084F65"/>
    <w:rsid w:val="00085123"/>
    <w:rsid w:val="00093494"/>
    <w:rsid w:val="000A09C4"/>
    <w:rsid w:val="000A25E5"/>
    <w:rsid w:val="000A39D0"/>
    <w:rsid w:val="000A5184"/>
    <w:rsid w:val="000A582D"/>
    <w:rsid w:val="000B2FB9"/>
    <w:rsid w:val="000B4D42"/>
    <w:rsid w:val="000C4E01"/>
    <w:rsid w:val="000C60E1"/>
    <w:rsid w:val="000D71B4"/>
    <w:rsid w:val="000E04CF"/>
    <w:rsid w:val="000E246F"/>
    <w:rsid w:val="000F473F"/>
    <w:rsid w:val="00100E24"/>
    <w:rsid w:val="001012C1"/>
    <w:rsid w:val="00102694"/>
    <w:rsid w:val="001045D5"/>
    <w:rsid w:val="0011473D"/>
    <w:rsid w:val="00115D49"/>
    <w:rsid w:val="001327CC"/>
    <w:rsid w:val="00135739"/>
    <w:rsid w:val="00136B54"/>
    <w:rsid w:val="00142263"/>
    <w:rsid w:val="001448BE"/>
    <w:rsid w:val="00151F6E"/>
    <w:rsid w:val="00154432"/>
    <w:rsid w:val="00163B35"/>
    <w:rsid w:val="0016407E"/>
    <w:rsid w:val="001702D7"/>
    <w:rsid w:val="0017511E"/>
    <w:rsid w:val="001804E5"/>
    <w:rsid w:val="00187D2C"/>
    <w:rsid w:val="00187E79"/>
    <w:rsid w:val="001A19E3"/>
    <w:rsid w:val="001A459A"/>
    <w:rsid w:val="001A6877"/>
    <w:rsid w:val="001B077B"/>
    <w:rsid w:val="001C39CF"/>
    <w:rsid w:val="001C43B8"/>
    <w:rsid w:val="001C606F"/>
    <w:rsid w:val="001D12FC"/>
    <w:rsid w:val="001D2E02"/>
    <w:rsid w:val="001E028F"/>
    <w:rsid w:val="001E1563"/>
    <w:rsid w:val="001E5044"/>
    <w:rsid w:val="001F755E"/>
    <w:rsid w:val="001F7A29"/>
    <w:rsid w:val="00202873"/>
    <w:rsid w:val="00203B4C"/>
    <w:rsid w:val="00206C77"/>
    <w:rsid w:val="0020782E"/>
    <w:rsid w:val="00211FD0"/>
    <w:rsid w:val="002232A7"/>
    <w:rsid w:val="00223A61"/>
    <w:rsid w:val="002343D5"/>
    <w:rsid w:val="00235831"/>
    <w:rsid w:val="0024469F"/>
    <w:rsid w:val="0024481B"/>
    <w:rsid w:val="0024703B"/>
    <w:rsid w:val="00250885"/>
    <w:rsid w:val="00252D55"/>
    <w:rsid w:val="00261B4F"/>
    <w:rsid w:val="00263398"/>
    <w:rsid w:val="00264308"/>
    <w:rsid w:val="00272F5B"/>
    <w:rsid w:val="00273C17"/>
    <w:rsid w:val="00276ED0"/>
    <w:rsid w:val="00280070"/>
    <w:rsid w:val="0028031A"/>
    <w:rsid w:val="00283D89"/>
    <w:rsid w:val="00290A49"/>
    <w:rsid w:val="002A22A5"/>
    <w:rsid w:val="002A7E35"/>
    <w:rsid w:val="002B3B3A"/>
    <w:rsid w:val="002D1A0C"/>
    <w:rsid w:val="002D7942"/>
    <w:rsid w:val="002E5A97"/>
    <w:rsid w:val="002E5EBF"/>
    <w:rsid w:val="002E5FAD"/>
    <w:rsid w:val="002E6C63"/>
    <w:rsid w:val="002E7A59"/>
    <w:rsid w:val="0030678C"/>
    <w:rsid w:val="00322A3B"/>
    <w:rsid w:val="00324E18"/>
    <w:rsid w:val="003276EE"/>
    <w:rsid w:val="003376F2"/>
    <w:rsid w:val="00337AE0"/>
    <w:rsid w:val="0034093D"/>
    <w:rsid w:val="00342C79"/>
    <w:rsid w:val="0034524F"/>
    <w:rsid w:val="003455D0"/>
    <w:rsid w:val="00352F71"/>
    <w:rsid w:val="00353C6B"/>
    <w:rsid w:val="003557F7"/>
    <w:rsid w:val="00364AFC"/>
    <w:rsid w:val="00372380"/>
    <w:rsid w:val="00372EBD"/>
    <w:rsid w:val="00375E70"/>
    <w:rsid w:val="00376791"/>
    <w:rsid w:val="00376A28"/>
    <w:rsid w:val="00382B9A"/>
    <w:rsid w:val="003853A9"/>
    <w:rsid w:val="00385A63"/>
    <w:rsid w:val="003A300F"/>
    <w:rsid w:val="003B3954"/>
    <w:rsid w:val="003C2447"/>
    <w:rsid w:val="003C2642"/>
    <w:rsid w:val="003C58B1"/>
    <w:rsid w:val="003C7C85"/>
    <w:rsid w:val="003D2756"/>
    <w:rsid w:val="003D3481"/>
    <w:rsid w:val="003E0E60"/>
    <w:rsid w:val="003E1CA8"/>
    <w:rsid w:val="003E66B3"/>
    <w:rsid w:val="00400161"/>
    <w:rsid w:val="004003BF"/>
    <w:rsid w:val="004072FA"/>
    <w:rsid w:val="00413009"/>
    <w:rsid w:val="00414C18"/>
    <w:rsid w:val="0042027C"/>
    <w:rsid w:val="00423084"/>
    <w:rsid w:val="00424C6A"/>
    <w:rsid w:val="00425775"/>
    <w:rsid w:val="00427D37"/>
    <w:rsid w:val="0043021D"/>
    <w:rsid w:val="00430915"/>
    <w:rsid w:val="004337B2"/>
    <w:rsid w:val="00435ABD"/>
    <w:rsid w:val="00443BB4"/>
    <w:rsid w:val="00447140"/>
    <w:rsid w:val="00451787"/>
    <w:rsid w:val="00451EC5"/>
    <w:rsid w:val="0045455B"/>
    <w:rsid w:val="00455F53"/>
    <w:rsid w:val="00461715"/>
    <w:rsid w:val="0046258C"/>
    <w:rsid w:val="004673E2"/>
    <w:rsid w:val="00471FB2"/>
    <w:rsid w:val="00477CBC"/>
    <w:rsid w:val="00481135"/>
    <w:rsid w:val="0048753F"/>
    <w:rsid w:val="0049255A"/>
    <w:rsid w:val="00494F2F"/>
    <w:rsid w:val="004A44AE"/>
    <w:rsid w:val="004A6940"/>
    <w:rsid w:val="004A700D"/>
    <w:rsid w:val="004B43F7"/>
    <w:rsid w:val="004C17B8"/>
    <w:rsid w:val="004C24EB"/>
    <w:rsid w:val="004D044E"/>
    <w:rsid w:val="004E593D"/>
    <w:rsid w:val="004F3E90"/>
    <w:rsid w:val="004F6D23"/>
    <w:rsid w:val="004F6F10"/>
    <w:rsid w:val="005005DD"/>
    <w:rsid w:val="00500D0D"/>
    <w:rsid w:val="00501363"/>
    <w:rsid w:val="00502D2D"/>
    <w:rsid w:val="00513B06"/>
    <w:rsid w:val="00530018"/>
    <w:rsid w:val="00530FF5"/>
    <w:rsid w:val="00531E82"/>
    <w:rsid w:val="0054204F"/>
    <w:rsid w:val="005434DF"/>
    <w:rsid w:val="00544794"/>
    <w:rsid w:val="0054666F"/>
    <w:rsid w:val="00547408"/>
    <w:rsid w:val="00550CA3"/>
    <w:rsid w:val="005548FC"/>
    <w:rsid w:val="0055772E"/>
    <w:rsid w:val="005607E5"/>
    <w:rsid w:val="00571AF6"/>
    <w:rsid w:val="0057799F"/>
    <w:rsid w:val="005812D6"/>
    <w:rsid w:val="00591C88"/>
    <w:rsid w:val="00593E0D"/>
    <w:rsid w:val="00596234"/>
    <w:rsid w:val="005A74B2"/>
    <w:rsid w:val="005A74D6"/>
    <w:rsid w:val="005B346D"/>
    <w:rsid w:val="005B4EEB"/>
    <w:rsid w:val="005B52DB"/>
    <w:rsid w:val="005B58E2"/>
    <w:rsid w:val="005B5B58"/>
    <w:rsid w:val="005C1364"/>
    <w:rsid w:val="005C1541"/>
    <w:rsid w:val="005C23B7"/>
    <w:rsid w:val="005C7297"/>
    <w:rsid w:val="005E33CA"/>
    <w:rsid w:val="005F35F0"/>
    <w:rsid w:val="005F3E10"/>
    <w:rsid w:val="00610814"/>
    <w:rsid w:val="00613735"/>
    <w:rsid w:val="00613CD3"/>
    <w:rsid w:val="00614FB0"/>
    <w:rsid w:val="00615DE0"/>
    <w:rsid w:val="00615F89"/>
    <w:rsid w:val="00622F37"/>
    <w:rsid w:val="00623DF8"/>
    <w:rsid w:val="006274E3"/>
    <w:rsid w:val="00632235"/>
    <w:rsid w:val="006352EB"/>
    <w:rsid w:val="00635F12"/>
    <w:rsid w:val="00642814"/>
    <w:rsid w:val="006475BE"/>
    <w:rsid w:val="00654729"/>
    <w:rsid w:val="0065492C"/>
    <w:rsid w:val="006569DE"/>
    <w:rsid w:val="00660C3D"/>
    <w:rsid w:val="00662C4A"/>
    <w:rsid w:val="00663C14"/>
    <w:rsid w:val="0066669C"/>
    <w:rsid w:val="00666E2C"/>
    <w:rsid w:val="00674555"/>
    <w:rsid w:val="00682797"/>
    <w:rsid w:val="00694317"/>
    <w:rsid w:val="00696029"/>
    <w:rsid w:val="00696CCC"/>
    <w:rsid w:val="006A05BD"/>
    <w:rsid w:val="006B566D"/>
    <w:rsid w:val="006C5D5A"/>
    <w:rsid w:val="006C6972"/>
    <w:rsid w:val="006D3A0C"/>
    <w:rsid w:val="006E5D34"/>
    <w:rsid w:val="006E6A39"/>
    <w:rsid w:val="00701BC1"/>
    <w:rsid w:val="00702D2C"/>
    <w:rsid w:val="00711113"/>
    <w:rsid w:val="007220EB"/>
    <w:rsid w:val="00724B14"/>
    <w:rsid w:val="00727353"/>
    <w:rsid w:val="00731B63"/>
    <w:rsid w:val="0073284B"/>
    <w:rsid w:val="00732E02"/>
    <w:rsid w:val="00740F5B"/>
    <w:rsid w:val="007412A4"/>
    <w:rsid w:val="00743E44"/>
    <w:rsid w:val="00750A49"/>
    <w:rsid w:val="007514F8"/>
    <w:rsid w:val="00752BAB"/>
    <w:rsid w:val="00755123"/>
    <w:rsid w:val="007578DC"/>
    <w:rsid w:val="00764F95"/>
    <w:rsid w:val="00765C8A"/>
    <w:rsid w:val="00767B42"/>
    <w:rsid w:val="00775BC4"/>
    <w:rsid w:val="007762A3"/>
    <w:rsid w:val="00780125"/>
    <w:rsid w:val="00784E2E"/>
    <w:rsid w:val="0078748F"/>
    <w:rsid w:val="007957DC"/>
    <w:rsid w:val="007A224D"/>
    <w:rsid w:val="007B633D"/>
    <w:rsid w:val="007C240A"/>
    <w:rsid w:val="007C317E"/>
    <w:rsid w:val="007C351C"/>
    <w:rsid w:val="007D2520"/>
    <w:rsid w:val="007D48E5"/>
    <w:rsid w:val="007D56F6"/>
    <w:rsid w:val="007D6B25"/>
    <w:rsid w:val="007E07A0"/>
    <w:rsid w:val="007E23E0"/>
    <w:rsid w:val="007E3956"/>
    <w:rsid w:val="007E685B"/>
    <w:rsid w:val="007E772C"/>
    <w:rsid w:val="007F05A1"/>
    <w:rsid w:val="007F08FC"/>
    <w:rsid w:val="007F16AF"/>
    <w:rsid w:val="008010D5"/>
    <w:rsid w:val="0081703B"/>
    <w:rsid w:val="00817936"/>
    <w:rsid w:val="00830401"/>
    <w:rsid w:val="008316D9"/>
    <w:rsid w:val="00834A01"/>
    <w:rsid w:val="008522CF"/>
    <w:rsid w:val="008564B0"/>
    <w:rsid w:val="00860F48"/>
    <w:rsid w:val="008617BE"/>
    <w:rsid w:val="00874928"/>
    <w:rsid w:val="0088073B"/>
    <w:rsid w:val="00884398"/>
    <w:rsid w:val="0088743F"/>
    <w:rsid w:val="00891842"/>
    <w:rsid w:val="00893FA7"/>
    <w:rsid w:val="00893FD0"/>
    <w:rsid w:val="00895EF9"/>
    <w:rsid w:val="00895F3E"/>
    <w:rsid w:val="008967F6"/>
    <w:rsid w:val="008A01CA"/>
    <w:rsid w:val="008A23AA"/>
    <w:rsid w:val="008A49D7"/>
    <w:rsid w:val="008B50FA"/>
    <w:rsid w:val="008B7E83"/>
    <w:rsid w:val="008C2079"/>
    <w:rsid w:val="008C3BE0"/>
    <w:rsid w:val="008C7A89"/>
    <w:rsid w:val="008D0965"/>
    <w:rsid w:val="008D0F57"/>
    <w:rsid w:val="008D1725"/>
    <w:rsid w:val="008D3A6B"/>
    <w:rsid w:val="008D3FE3"/>
    <w:rsid w:val="008D7F08"/>
    <w:rsid w:val="008E4791"/>
    <w:rsid w:val="008F0BD5"/>
    <w:rsid w:val="008F3A44"/>
    <w:rsid w:val="00903999"/>
    <w:rsid w:val="00904B2F"/>
    <w:rsid w:val="00916118"/>
    <w:rsid w:val="009179ED"/>
    <w:rsid w:val="009210BA"/>
    <w:rsid w:val="00925DEB"/>
    <w:rsid w:val="00931AA5"/>
    <w:rsid w:val="00932306"/>
    <w:rsid w:val="00932589"/>
    <w:rsid w:val="009325AD"/>
    <w:rsid w:val="00932863"/>
    <w:rsid w:val="00936733"/>
    <w:rsid w:val="00936DAA"/>
    <w:rsid w:val="009470C5"/>
    <w:rsid w:val="009534F3"/>
    <w:rsid w:val="00960A2E"/>
    <w:rsid w:val="0097593D"/>
    <w:rsid w:val="0097647E"/>
    <w:rsid w:val="00992A2E"/>
    <w:rsid w:val="00993055"/>
    <w:rsid w:val="00993FCD"/>
    <w:rsid w:val="009A0305"/>
    <w:rsid w:val="009A1152"/>
    <w:rsid w:val="009A67B3"/>
    <w:rsid w:val="009B0979"/>
    <w:rsid w:val="009B26FA"/>
    <w:rsid w:val="009B29E0"/>
    <w:rsid w:val="009B54F3"/>
    <w:rsid w:val="009B7016"/>
    <w:rsid w:val="009C145E"/>
    <w:rsid w:val="009D3B21"/>
    <w:rsid w:val="009D756E"/>
    <w:rsid w:val="009E1033"/>
    <w:rsid w:val="009E3B21"/>
    <w:rsid w:val="009E5FC2"/>
    <w:rsid w:val="009F5BCB"/>
    <w:rsid w:val="009F74D5"/>
    <w:rsid w:val="009F77E7"/>
    <w:rsid w:val="00A0054D"/>
    <w:rsid w:val="00A03A8F"/>
    <w:rsid w:val="00A12059"/>
    <w:rsid w:val="00A14293"/>
    <w:rsid w:val="00A167FB"/>
    <w:rsid w:val="00A16D15"/>
    <w:rsid w:val="00A2080D"/>
    <w:rsid w:val="00A20AE0"/>
    <w:rsid w:val="00A3014F"/>
    <w:rsid w:val="00A41A28"/>
    <w:rsid w:val="00A4766C"/>
    <w:rsid w:val="00A60BFF"/>
    <w:rsid w:val="00A61A24"/>
    <w:rsid w:val="00A61B3E"/>
    <w:rsid w:val="00A629AE"/>
    <w:rsid w:val="00A641D3"/>
    <w:rsid w:val="00A64A11"/>
    <w:rsid w:val="00A7558A"/>
    <w:rsid w:val="00A7626F"/>
    <w:rsid w:val="00A816A6"/>
    <w:rsid w:val="00A824F6"/>
    <w:rsid w:val="00A8479F"/>
    <w:rsid w:val="00A861A8"/>
    <w:rsid w:val="00AA599B"/>
    <w:rsid w:val="00AA5CCB"/>
    <w:rsid w:val="00AA7C34"/>
    <w:rsid w:val="00AB7EF1"/>
    <w:rsid w:val="00AC69E0"/>
    <w:rsid w:val="00AC7A65"/>
    <w:rsid w:val="00AD6505"/>
    <w:rsid w:val="00AD7B85"/>
    <w:rsid w:val="00AE291C"/>
    <w:rsid w:val="00AE3780"/>
    <w:rsid w:val="00AF1A36"/>
    <w:rsid w:val="00AF2D1D"/>
    <w:rsid w:val="00AF3634"/>
    <w:rsid w:val="00AF74F9"/>
    <w:rsid w:val="00AF7A01"/>
    <w:rsid w:val="00B068CD"/>
    <w:rsid w:val="00B11774"/>
    <w:rsid w:val="00B12A24"/>
    <w:rsid w:val="00B17367"/>
    <w:rsid w:val="00B211F9"/>
    <w:rsid w:val="00B2612E"/>
    <w:rsid w:val="00B30B2D"/>
    <w:rsid w:val="00B34EBB"/>
    <w:rsid w:val="00B3796C"/>
    <w:rsid w:val="00B37F27"/>
    <w:rsid w:val="00B424FA"/>
    <w:rsid w:val="00B431E0"/>
    <w:rsid w:val="00B43252"/>
    <w:rsid w:val="00B53A78"/>
    <w:rsid w:val="00B624DB"/>
    <w:rsid w:val="00B63E90"/>
    <w:rsid w:val="00B6548B"/>
    <w:rsid w:val="00B74FE6"/>
    <w:rsid w:val="00B76495"/>
    <w:rsid w:val="00B77E86"/>
    <w:rsid w:val="00B82C7D"/>
    <w:rsid w:val="00B8692C"/>
    <w:rsid w:val="00BA1201"/>
    <w:rsid w:val="00BA2CBD"/>
    <w:rsid w:val="00BA6F40"/>
    <w:rsid w:val="00BC5287"/>
    <w:rsid w:val="00BD1495"/>
    <w:rsid w:val="00BD57BC"/>
    <w:rsid w:val="00BD624A"/>
    <w:rsid w:val="00BE3ABE"/>
    <w:rsid w:val="00BE44B7"/>
    <w:rsid w:val="00BF0CAC"/>
    <w:rsid w:val="00BF34B4"/>
    <w:rsid w:val="00BF7DC7"/>
    <w:rsid w:val="00C047A0"/>
    <w:rsid w:val="00C05F10"/>
    <w:rsid w:val="00C0714F"/>
    <w:rsid w:val="00C217A2"/>
    <w:rsid w:val="00C21845"/>
    <w:rsid w:val="00C2759C"/>
    <w:rsid w:val="00C31F95"/>
    <w:rsid w:val="00C32D39"/>
    <w:rsid w:val="00C46A11"/>
    <w:rsid w:val="00C536B0"/>
    <w:rsid w:val="00C60C54"/>
    <w:rsid w:val="00C61DA4"/>
    <w:rsid w:val="00C61E32"/>
    <w:rsid w:val="00C67F6A"/>
    <w:rsid w:val="00C766A5"/>
    <w:rsid w:val="00C82647"/>
    <w:rsid w:val="00C90B87"/>
    <w:rsid w:val="00C916D7"/>
    <w:rsid w:val="00C93096"/>
    <w:rsid w:val="00C95855"/>
    <w:rsid w:val="00C97A5D"/>
    <w:rsid w:val="00CA505A"/>
    <w:rsid w:val="00CA54F5"/>
    <w:rsid w:val="00CA609F"/>
    <w:rsid w:val="00CA7DF5"/>
    <w:rsid w:val="00CC3EC2"/>
    <w:rsid w:val="00CC7E0F"/>
    <w:rsid w:val="00CD4739"/>
    <w:rsid w:val="00CE77C1"/>
    <w:rsid w:val="00CF3107"/>
    <w:rsid w:val="00CF386A"/>
    <w:rsid w:val="00D10D97"/>
    <w:rsid w:val="00D22CBF"/>
    <w:rsid w:val="00D24629"/>
    <w:rsid w:val="00D247E7"/>
    <w:rsid w:val="00D24D80"/>
    <w:rsid w:val="00D26970"/>
    <w:rsid w:val="00D3147F"/>
    <w:rsid w:val="00D319D2"/>
    <w:rsid w:val="00D34F51"/>
    <w:rsid w:val="00D4387E"/>
    <w:rsid w:val="00D44F84"/>
    <w:rsid w:val="00D45777"/>
    <w:rsid w:val="00D45AE6"/>
    <w:rsid w:val="00D45B61"/>
    <w:rsid w:val="00D460CA"/>
    <w:rsid w:val="00D51554"/>
    <w:rsid w:val="00D52DD7"/>
    <w:rsid w:val="00D61F94"/>
    <w:rsid w:val="00D64EE8"/>
    <w:rsid w:val="00D654A1"/>
    <w:rsid w:val="00D7050C"/>
    <w:rsid w:val="00D7351B"/>
    <w:rsid w:val="00D82981"/>
    <w:rsid w:val="00D83BB3"/>
    <w:rsid w:val="00D90D3C"/>
    <w:rsid w:val="00D933F6"/>
    <w:rsid w:val="00D94DFA"/>
    <w:rsid w:val="00D97529"/>
    <w:rsid w:val="00DA2826"/>
    <w:rsid w:val="00DB40CC"/>
    <w:rsid w:val="00DB4D33"/>
    <w:rsid w:val="00DB5CD1"/>
    <w:rsid w:val="00DB6004"/>
    <w:rsid w:val="00DC2806"/>
    <w:rsid w:val="00DC2B85"/>
    <w:rsid w:val="00DC315E"/>
    <w:rsid w:val="00DC6C9F"/>
    <w:rsid w:val="00DD338B"/>
    <w:rsid w:val="00DD561A"/>
    <w:rsid w:val="00DD763C"/>
    <w:rsid w:val="00DE1192"/>
    <w:rsid w:val="00DF39BD"/>
    <w:rsid w:val="00E0048F"/>
    <w:rsid w:val="00E041D1"/>
    <w:rsid w:val="00E043B0"/>
    <w:rsid w:val="00E04997"/>
    <w:rsid w:val="00E1548B"/>
    <w:rsid w:val="00E16DF6"/>
    <w:rsid w:val="00E22DAA"/>
    <w:rsid w:val="00E2459C"/>
    <w:rsid w:val="00E30304"/>
    <w:rsid w:val="00E32C7D"/>
    <w:rsid w:val="00E37FD3"/>
    <w:rsid w:val="00E418B2"/>
    <w:rsid w:val="00E4209A"/>
    <w:rsid w:val="00E450F1"/>
    <w:rsid w:val="00E538C2"/>
    <w:rsid w:val="00E5618F"/>
    <w:rsid w:val="00E659BF"/>
    <w:rsid w:val="00E71C23"/>
    <w:rsid w:val="00E739FA"/>
    <w:rsid w:val="00E76183"/>
    <w:rsid w:val="00E8066A"/>
    <w:rsid w:val="00E81BCE"/>
    <w:rsid w:val="00E9097F"/>
    <w:rsid w:val="00EB4FC0"/>
    <w:rsid w:val="00EC060B"/>
    <w:rsid w:val="00ED11B2"/>
    <w:rsid w:val="00ED22D9"/>
    <w:rsid w:val="00ED309F"/>
    <w:rsid w:val="00ED6801"/>
    <w:rsid w:val="00EE0CED"/>
    <w:rsid w:val="00EE3A11"/>
    <w:rsid w:val="00EF13D6"/>
    <w:rsid w:val="00EF4BF7"/>
    <w:rsid w:val="00F01B45"/>
    <w:rsid w:val="00F06F6A"/>
    <w:rsid w:val="00F2319E"/>
    <w:rsid w:val="00F24155"/>
    <w:rsid w:val="00F33D71"/>
    <w:rsid w:val="00F35826"/>
    <w:rsid w:val="00F36D71"/>
    <w:rsid w:val="00F444BE"/>
    <w:rsid w:val="00F46C79"/>
    <w:rsid w:val="00F526E3"/>
    <w:rsid w:val="00F53A0F"/>
    <w:rsid w:val="00F550A5"/>
    <w:rsid w:val="00F57EF5"/>
    <w:rsid w:val="00F61FB4"/>
    <w:rsid w:val="00F62253"/>
    <w:rsid w:val="00F63C8E"/>
    <w:rsid w:val="00F658F6"/>
    <w:rsid w:val="00F7515C"/>
    <w:rsid w:val="00F75F1A"/>
    <w:rsid w:val="00F774CD"/>
    <w:rsid w:val="00F80864"/>
    <w:rsid w:val="00F8434C"/>
    <w:rsid w:val="00F866F0"/>
    <w:rsid w:val="00F90989"/>
    <w:rsid w:val="00F94BF9"/>
    <w:rsid w:val="00FA09AA"/>
    <w:rsid w:val="00FA4D72"/>
    <w:rsid w:val="00FA7672"/>
    <w:rsid w:val="00FB5A01"/>
    <w:rsid w:val="00FB7077"/>
    <w:rsid w:val="00FC5458"/>
    <w:rsid w:val="00FC6CA8"/>
    <w:rsid w:val="00FD6E90"/>
    <w:rsid w:val="00FE6C1A"/>
    <w:rsid w:val="00FF109C"/>
    <w:rsid w:val="00FF5D4E"/>
    <w:rsid w:val="00FF6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54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548B"/>
    <w:rPr>
      <w:sz w:val="18"/>
      <w:szCs w:val="18"/>
    </w:rPr>
  </w:style>
  <w:style w:type="paragraph" w:styleId="a4">
    <w:name w:val="footer"/>
    <w:basedOn w:val="a"/>
    <w:link w:val="Char0"/>
    <w:uiPriority w:val="99"/>
    <w:unhideWhenUsed/>
    <w:rsid w:val="00E1548B"/>
    <w:pPr>
      <w:tabs>
        <w:tab w:val="center" w:pos="4153"/>
        <w:tab w:val="right" w:pos="8306"/>
      </w:tabs>
      <w:snapToGrid w:val="0"/>
      <w:jc w:val="left"/>
    </w:pPr>
    <w:rPr>
      <w:sz w:val="18"/>
      <w:szCs w:val="18"/>
    </w:rPr>
  </w:style>
  <w:style w:type="character" w:customStyle="1" w:styleId="Char0">
    <w:name w:val="页脚 Char"/>
    <w:basedOn w:val="a0"/>
    <w:link w:val="a4"/>
    <w:uiPriority w:val="99"/>
    <w:rsid w:val="00E1548B"/>
    <w:rPr>
      <w:sz w:val="18"/>
      <w:szCs w:val="18"/>
    </w:rPr>
  </w:style>
  <w:style w:type="paragraph" w:styleId="a5">
    <w:name w:val="Balloon Text"/>
    <w:basedOn w:val="a"/>
    <w:link w:val="Char1"/>
    <w:uiPriority w:val="99"/>
    <w:semiHidden/>
    <w:unhideWhenUsed/>
    <w:rsid w:val="00E1548B"/>
    <w:rPr>
      <w:sz w:val="18"/>
      <w:szCs w:val="18"/>
    </w:rPr>
  </w:style>
  <w:style w:type="character" w:customStyle="1" w:styleId="Char1">
    <w:name w:val="批注框文本 Char"/>
    <w:basedOn w:val="a0"/>
    <w:link w:val="a5"/>
    <w:uiPriority w:val="99"/>
    <w:semiHidden/>
    <w:rsid w:val="00E1548B"/>
    <w:rPr>
      <w:sz w:val="18"/>
      <w:szCs w:val="18"/>
    </w:rPr>
  </w:style>
  <w:style w:type="paragraph" w:styleId="a6">
    <w:name w:val="List Paragraph"/>
    <w:basedOn w:val="a"/>
    <w:uiPriority w:val="34"/>
    <w:qFormat/>
    <w:rsid w:val="007E23E0"/>
    <w:pPr>
      <w:ind w:firstLineChars="200" w:firstLine="420"/>
    </w:pPr>
    <w:rPr>
      <w:rFonts w:ascii="Calibri" w:eastAsia="宋体" w:hAnsi="Calibri" w:cs="Times New Roman"/>
    </w:rPr>
  </w:style>
  <w:style w:type="character" w:styleId="a7">
    <w:name w:val="Hyperlink"/>
    <w:basedOn w:val="a0"/>
    <w:uiPriority w:val="99"/>
    <w:unhideWhenUsed/>
    <w:rsid w:val="00D515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54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548B"/>
    <w:rPr>
      <w:sz w:val="18"/>
      <w:szCs w:val="18"/>
    </w:rPr>
  </w:style>
  <w:style w:type="paragraph" w:styleId="a4">
    <w:name w:val="footer"/>
    <w:basedOn w:val="a"/>
    <w:link w:val="Char0"/>
    <w:uiPriority w:val="99"/>
    <w:unhideWhenUsed/>
    <w:rsid w:val="00E1548B"/>
    <w:pPr>
      <w:tabs>
        <w:tab w:val="center" w:pos="4153"/>
        <w:tab w:val="right" w:pos="8306"/>
      </w:tabs>
      <w:snapToGrid w:val="0"/>
      <w:jc w:val="left"/>
    </w:pPr>
    <w:rPr>
      <w:sz w:val="18"/>
      <w:szCs w:val="18"/>
    </w:rPr>
  </w:style>
  <w:style w:type="character" w:customStyle="1" w:styleId="Char0">
    <w:name w:val="页脚 Char"/>
    <w:basedOn w:val="a0"/>
    <w:link w:val="a4"/>
    <w:uiPriority w:val="99"/>
    <w:rsid w:val="00E1548B"/>
    <w:rPr>
      <w:sz w:val="18"/>
      <w:szCs w:val="18"/>
    </w:rPr>
  </w:style>
  <w:style w:type="paragraph" w:styleId="a5">
    <w:name w:val="Balloon Text"/>
    <w:basedOn w:val="a"/>
    <w:link w:val="Char1"/>
    <w:uiPriority w:val="99"/>
    <w:semiHidden/>
    <w:unhideWhenUsed/>
    <w:rsid w:val="00E1548B"/>
    <w:rPr>
      <w:sz w:val="18"/>
      <w:szCs w:val="18"/>
    </w:rPr>
  </w:style>
  <w:style w:type="character" w:customStyle="1" w:styleId="Char1">
    <w:name w:val="批注框文本 Char"/>
    <w:basedOn w:val="a0"/>
    <w:link w:val="a5"/>
    <w:uiPriority w:val="99"/>
    <w:semiHidden/>
    <w:rsid w:val="00E1548B"/>
    <w:rPr>
      <w:sz w:val="18"/>
      <w:szCs w:val="18"/>
    </w:rPr>
  </w:style>
  <w:style w:type="paragraph" w:styleId="a6">
    <w:name w:val="List Paragraph"/>
    <w:basedOn w:val="a"/>
    <w:uiPriority w:val="34"/>
    <w:qFormat/>
    <w:rsid w:val="007E23E0"/>
    <w:pPr>
      <w:ind w:firstLineChars="200" w:firstLine="420"/>
    </w:pPr>
    <w:rPr>
      <w:rFonts w:ascii="Calibri" w:eastAsia="宋体" w:hAnsi="Calibri" w:cs="Times New Roman"/>
    </w:rPr>
  </w:style>
  <w:style w:type="character" w:styleId="a7">
    <w:name w:val="Hyperlink"/>
    <w:basedOn w:val="a0"/>
    <w:uiPriority w:val="99"/>
    <w:unhideWhenUsed/>
    <w:rsid w:val="00D515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330029">
      <w:bodyDiv w:val="1"/>
      <w:marLeft w:val="0"/>
      <w:marRight w:val="0"/>
      <w:marTop w:val="0"/>
      <w:marBottom w:val="0"/>
      <w:divBdr>
        <w:top w:val="none" w:sz="0" w:space="0" w:color="auto"/>
        <w:left w:val="none" w:sz="0" w:space="0" w:color="auto"/>
        <w:bottom w:val="none" w:sz="0" w:space="0" w:color="auto"/>
        <w:right w:val="none" w:sz="0" w:space="0" w:color="auto"/>
      </w:divBdr>
      <w:divsChild>
        <w:div w:id="866718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2.png" Type="http://schemas.openxmlformats.org/officeDocument/2006/relationships/image"/>
<Relationship Id="rId11" Target="media/image3.png" Type="http://schemas.openxmlformats.org/officeDocument/2006/relationships/image"/>
<Relationship Id="rId12" Target="media/image4.jpeg" Type="http://schemas.openxmlformats.org/officeDocument/2006/relationships/image"/>
<Relationship Id="rId13" Target="media/image40.jpeg" Type="http://schemas.openxmlformats.org/officeDocument/2006/relationships/image"/>
<Relationship Id="rId14" Target="media/image5.png" Type="http://schemas.openxmlformats.org/officeDocument/2006/relationships/image"/>
<Relationship Id="rId15" Target="media/image6.png" Type="http://schemas.openxmlformats.org/officeDocument/2006/relationships/image"/>
<Relationship Id="rId16" Target="media/image7.png" Type="http://schemas.openxmlformats.org/officeDocument/2006/relationships/image"/>
<Relationship Id="rId17" Target="media/image8.png" Type="http://schemas.openxmlformats.org/officeDocument/2006/relationships/image"/>
<Relationship Id="rId18" Target="media/image9.jpeg" Type="http://schemas.openxmlformats.org/officeDocument/2006/relationships/image"/>
<Relationship Id="rId19" Target="header1.xml" Type="http://schemas.openxmlformats.org/officeDocument/2006/relationships/header"/>
<Relationship Id="rId2" Target="numbering.xml" Type="http://schemas.openxmlformats.org/officeDocument/2006/relationships/numbering"/>
<Relationship Id="rId20" Target="footer1.xml" Type="http://schemas.openxmlformats.org/officeDocument/2006/relationships/footer"/>
<Relationship Id="rId21" Target="footer2.xml" Type="http://schemas.openxmlformats.org/officeDocument/2006/relationships/footer"/>
<Relationship Id="rId22" Target="fontTable.xml" Type="http://schemas.openxmlformats.org/officeDocument/2006/relationships/fontTable"/>
<Relationship Id="rId23" Target="theme/theme1.xml" Type="http://schemas.openxmlformats.org/officeDocument/2006/relationships/them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header1.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66732-4DD4-4CD0-95B2-5CA55895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2277</TotalTime>
  <Pages>6</Pages>
  <Words>287</Words>
  <Characters>1642</Characters>
  <Application>Microsoft Office Word</Application>
  <DocSecurity>0</DocSecurity>
  <Lines>13</Lines>
  <Paragraphs>3</Paragraphs>
  <ScaleCrop>false</ScaleCrop>
  <Company>微软中国</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2015-03-08T01:40:00Z</dcterms:created>
  <dc:creator>Windows 用户</dc:creator>
  <cp:lastModifiedBy>zzqh</cp:lastModifiedBy>
  <cp:lastPrinted>2015-03-16T03:05:00Z</cp:lastPrinted>
  <dcterms:modified xsi:type="dcterms:W3CDTF">2015-11-18T00:34:00Z</dcterms:modified>
  <cp:revision>420</cp:revision>
</cp:coreProperties>
</file>