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5B" w:rsidRDefault="001C225B" w:rsidP="000557CE">
      <w:pPr>
        <w:pStyle w:val="-"/>
        <w:spacing w:beforeLines="0" w:after="156"/>
        <w:ind w:left="426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外强内弱</w:t>
      </w:r>
      <w:r w:rsidRPr="00434D79">
        <w:rPr>
          <w:rFonts w:ascii="黑体" w:eastAsia="黑体" w:hAnsi="宋体" w:hint="eastAsia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棕榈油</w:t>
      </w:r>
      <w:r w:rsidR="00620F90">
        <w:rPr>
          <w:rFonts w:ascii="黑体" w:eastAsia="黑体" w:hAnsi="宋体" w:hint="eastAsia"/>
          <w:b/>
          <w:sz w:val="36"/>
          <w:szCs w:val="36"/>
        </w:rPr>
        <w:t>区间震荡</w:t>
      </w:r>
    </w:p>
    <w:p w:rsidR="00E04A38" w:rsidRPr="00E04A38" w:rsidRDefault="00E04A38" w:rsidP="000557CE">
      <w:pPr>
        <w:pStyle w:val="-"/>
        <w:spacing w:beforeLines="0" w:after="156"/>
        <w:ind w:left="426"/>
        <w:jc w:val="center"/>
        <w:rPr>
          <w:rFonts w:ascii="楷体_GB2312" w:cs="Times New Roman" w:hint="eastAsia"/>
          <w:sz w:val="28"/>
          <w:szCs w:val="28"/>
        </w:rPr>
      </w:pPr>
      <w:r w:rsidRPr="00E04A38">
        <w:rPr>
          <w:rFonts w:ascii="楷体_GB2312" w:cs="Times New Roman" w:hint="eastAsia"/>
          <w:sz w:val="28"/>
          <w:szCs w:val="28"/>
        </w:rPr>
        <w:t>锦泰期货有限公司 胡启雷</w:t>
      </w:r>
    </w:p>
    <w:p w:rsidR="001C225B" w:rsidRDefault="001C225B" w:rsidP="001C225B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一、棕榈油市场行情回顾</w:t>
      </w:r>
    </w:p>
    <w:p w:rsidR="001C225B" w:rsidRPr="00D06900" w:rsidRDefault="00193C34" w:rsidP="00193C34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87936" cy="3322027"/>
            <wp:effectExtent l="19050" t="19050" r="17464" b="11723"/>
            <wp:docPr id="9" name="图片 9" descr="C:\Users\hu\AppData\Roaming\Tencent\Users\878212420\QQ\WinTemp\RichOle\L1[FDMS(IY_LZB}[GK%~I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u\AppData\Roaming\Tencent\Users\878212420\QQ\WinTemp\RichOle\L1[FDMS(IY_LZB}[GK%~IE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196" cy="33221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25B" w:rsidRPr="00C454B5" w:rsidRDefault="001C225B" w:rsidP="001C225B">
      <w:pPr>
        <w:jc w:val="center"/>
        <w:rPr>
          <w:rFonts w:ascii="楷体_GB2312" w:eastAsia="楷体_GB2312"/>
          <w:b/>
          <w:szCs w:val="21"/>
        </w:rPr>
      </w:pPr>
      <w:r w:rsidRPr="00C454B5">
        <w:rPr>
          <w:rFonts w:ascii="楷体_GB2312" w:eastAsia="楷体_GB2312" w:hint="eastAsia"/>
          <w:b/>
          <w:szCs w:val="21"/>
        </w:rPr>
        <w:t>大连棕榈油1</w:t>
      </w:r>
      <w:r>
        <w:rPr>
          <w:rFonts w:ascii="楷体_GB2312" w:eastAsia="楷体_GB2312" w:hint="eastAsia"/>
          <w:b/>
          <w:szCs w:val="21"/>
        </w:rPr>
        <w:t>6</w:t>
      </w:r>
      <w:r w:rsidRPr="00C454B5">
        <w:rPr>
          <w:rFonts w:ascii="楷体_GB2312" w:eastAsia="楷体_GB2312" w:hint="eastAsia"/>
          <w:b/>
          <w:szCs w:val="21"/>
        </w:rPr>
        <w:t>0</w:t>
      </w:r>
      <w:r>
        <w:rPr>
          <w:rFonts w:ascii="楷体_GB2312" w:eastAsia="楷体_GB2312" w:hint="eastAsia"/>
          <w:b/>
          <w:szCs w:val="21"/>
        </w:rPr>
        <w:t>1</w:t>
      </w:r>
    </w:p>
    <w:p w:rsidR="001C225B" w:rsidRDefault="001C225B" w:rsidP="001C225B">
      <w:pPr>
        <w:rPr>
          <w:rFonts w:ascii="楷体_GB2312" w:eastAsia="楷体_GB2312"/>
          <w:sz w:val="24"/>
          <w:szCs w:val="24"/>
        </w:rPr>
      </w:pPr>
    </w:p>
    <w:p w:rsidR="001C225B" w:rsidRDefault="001C225B" w:rsidP="001C225B">
      <w:pPr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大连</w:t>
      </w:r>
      <w:r w:rsidRPr="006D6BD4">
        <w:rPr>
          <w:rFonts w:ascii="楷体_GB2312" w:eastAsia="楷体_GB2312" w:hint="eastAsia"/>
          <w:sz w:val="24"/>
          <w:szCs w:val="24"/>
        </w:rPr>
        <w:t>棕榈油</w:t>
      </w:r>
      <w:r w:rsidR="00C5182F">
        <w:rPr>
          <w:rFonts w:ascii="楷体_GB2312" w:eastAsia="楷体_GB2312" w:hint="eastAsia"/>
          <w:sz w:val="24"/>
          <w:szCs w:val="24"/>
        </w:rPr>
        <w:t>自6</w:t>
      </w:r>
      <w:r w:rsidRPr="006D6BD4">
        <w:rPr>
          <w:rFonts w:ascii="楷体_GB2312" w:eastAsia="楷体_GB2312" w:hint="eastAsia"/>
          <w:sz w:val="24"/>
          <w:szCs w:val="24"/>
        </w:rPr>
        <w:t>月</w:t>
      </w:r>
      <w:r w:rsidR="00C5182F">
        <w:rPr>
          <w:rFonts w:ascii="楷体_GB2312" w:eastAsia="楷体_GB2312" w:hint="eastAsia"/>
          <w:sz w:val="24"/>
          <w:szCs w:val="24"/>
        </w:rPr>
        <w:t>份反弹见顶</w:t>
      </w:r>
      <w:r>
        <w:rPr>
          <w:rFonts w:ascii="楷体_GB2312" w:eastAsia="楷体_GB2312" w:hint="eastAsia"/>
          <w:sz w:val="24"/>
          <w:szCs w:val="24"/>
        </w:rPr>
        <w:t>，</w:t>
      </w:r>
      <w:r w:rsidR="00C5182F">
        <w:rPr>
          <w:rFonts w:ascii="楷体_GB2312" w:eastAsia="楷体_GB2312" w:hint="eastAsia"/>
          <w:sz w:val="24"/>
          <w:szCs w:val="24"/>
        </w:rPr>
        <w:t>持续下跌了3个月</w:t>
      </w:r>
      <w:r>
        <w:rPr>
          <w:rFonts w:ascii="楷体_GB2312" w:eastAsia="楷体_GB2312" w:hint="eastAsia"/>
          <w:sz w:val="24"/>
          <w:szCs w:val="24"/>
        </w:rPr>
        <w:t>，</w:t>
      </w:r>
      <w:r w:rsidR="00C5182F">
        <w:rPr>
          <w:rFonts w:ascii="楷体_GB2312" w:eastAsia="楷体_GB2312" w:hint="eastAsia"/>
          <w:sz w:val="24"/>
          <w:szCs w:val="24"/>
        </w:rPr>
        <w:t>国内宏观经济不佳、油脂需求不旺</w:t>
      </w:r>
      <w:r w:rsidR="00C5182F" w:rsidRPr="00C5182F">
        <w:rPr>
          <w:rFonts w:ascii="楷体_GB2312" w:eastAsia="楷体_GB2312" w:hint="eastAsia"/>
          <w:sz w:val="24"/>
          <w:szCs w:val="24"/>
        </w:rPr>
        <w:t>以及</w:t>
      </w:r>
      <w:r w:rsidR="00C5182F">
        <w:rPr>
          <w:rFonts w:ascii="楷体_GB2312" w:eastAsia="楷体_GB2312" w:hint="eastAsia"/>
          <w:sz w:val="24"/>
          <w:szCs w:val="24"/>
        </w:rPr>
        <w:t>进口量的增长共同打压价格</w:t>
      </w:r>
      <w:r>
        <w:rPr>
          <w:rFonts w:ascii="楷体_GB2312" w:eastAsia="楷体_GB2312" w:hint="eastAsia"/>
          <w:sz w:val="24"/>
          <w:szCs w:val="24"/>
        </w:rPr>
        <w:t>。</w:t>
      </w:r>
      <w:r w:rsidR="00C5182F">
        <w:rPr>
          <w:rFonts w:ascii="楷体_GB2312" w:eastAsia="楷体_GB2312" w:hint="eastAsia"/>
          <w:sz w:val="24"/>
          <w:szCs w:val="24"/>
        </w:rPr>
        <w:t>同期，</w:t>
      </w:r>
      <w:r w:rsidRPr="006D6BD4">
        <w:rPr>
          <w:rFonts w:ascii="楷体_GB2312" w:eastAsia="楷体_GB2312" w:hint="eastAsia"/>
          <w:sz w:val="24"/>
          <w:szCs w:val="24"/>
        </w:rPr>
        <w:t>马来西亚棕榈油期价</w:t>
      </w:r>
      <w:r w:rsidR="00C5182F">
        <w:rPr>
          <w:rFonts w:ascii="楷体_GB2312" w:eastAsia="楷体_GB2312" w:hint="eastAsia"/>
          <w:sz w:val="24"/>
          <w:szCs w:val="24"/>
        </w:rPr>
        <w:t>也维持弱势</w:t>
      </w:r>
      <w:r>
        <w:rPr>
          <w:rFonts w:ascii="楷体_GB2312" w:eastAsia="楷体_GB2312" w:hint="eastAsia"/>
          <w:sz w:val="24"/>
          <w:szCs w:val="24"/>
        </w:rPr>
        <w:t>，</w:t>
      </w:r>
      <w:r w:rsidR="00C5182F">
        <w:rPr>
          <w:rFonts w:ascii="楷体_GB2312" w:eastAsia="楷体_GB2312" w:hint="eastAsia"/>
          <w:sz w:val="24"/>
          <w:szCs w:val="24"/>
        </w:rPr>
        <w:t>产量的提升和原油价格的疲软都形成利空</w:t>
      </w:r>
      <w:r>
        <w:rPr>
          <w:rFonts w:ascii="楷体_GB2312" w:eastAsia="楷体_GB2312" w:hint="eastAsia"/>
          <w:sz w:val="24"/>
          <w:szCs w:val="24"/>
        </w:rPr>
        <w:t>。</w:t>
      </w:r>
      <w:r w:rsidR="00C5182F">
        <w:rPr>
          <w:rFonts w:ascii="楷体_GB2312" w:eastAsia="楷体_GB2312" w:hint="eastAsia"/>
          <w:sz w:val="24"/>
          <w:szCs w:val="24"/>
        </w:rPr>
        <w:t>不过，9月份以来，</w:t>
      </w:r>
      <w:r w:rsidR="00620F90">
        <w:rPr>
          <w:rFonts w:ascii="楷体_GB2312" w:eastAsia="楷体_GB2312" w:hint="eastAsia"/>
          <w:sz w:val="24"/>
          <w:szCs w:val="24"/>
        </w:rPr>
        <w:t>在原油价格上涨的支撑下，马来西亚棕榈油价格大幅走强，带动大连棕榈油也走出一波反弹行情。</w:t>
      </w:r>
    </w:p>
    <w:p w:rsidR="001C225B" w:rsidRPr="0024462B" w:rsidRDefault="001C225B" w:rsidP="001C225B">
      <w:pPr>
        <w:rPr>
          <w:rFonts w:ascii="楷体_GB2312" w:eastAsia="楷体_GB2312"/>
          <w:sz w:val="24"/>
          <w:szCs w:val="24"/>
        </w:rPr>
      </w:pPr>
    </w:p>
    <w:p w:rsidR="001C225B" w:rsidRDefault="001C225B" w:rsidP="001C225B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二、棕榈油基本面分析</w:t>
      </w:r>
    </w:p>
    <w:p w:rsidR="001C225B" w:rsidRDefault="001C225B" w:rsidP="001C225B">
      <w:pPr>
        <w:rPr>
          <w:rFonts w:ascii="楷体_GB2312" w:eastAsia="楷体_GB2312"/>
          <w:sz w:val="24"/>
          <w:szCs w:val="24"/>
        </w:rPr>
      </w:pPr>
      <w:r w:rsidRPr="007B5540">
        <w:rPr>
          <w:rFonts w:ascii="楷体_GB2312" w:eastAsia="楷体_GB2312" w:hint="eastAsia"/>
          <w:sz w:val="24"/>
          <w:szCs w:val="24"/>
        </w:rPr>
        <w:t>1、马来西亚棕榈油供应情况</w:t>
      </w:r>
    </w:p>
    <w:p w:rsidR="001C225B" w:rsidRPr="000557CE" w:rsidRDefault="000557CE" w:rsidP="000557CE">
      <w:pPr>
        <w:jc w:val="center"/>
      </w:pPr>
      <w:r>
        <w:rPr>
          <w:noProof/>
        </w:rPr>
        <w:lastRenderedPageBreak/>
        <w:drawing>
          <wp:inline distT="0" distB="0" distL="0" distR="0">
            <wp:extent cx="5030714" cy="3547110"/>
            <wp:effectExtent l="19050" t="19050" r="17536" b="15240"/>
            <wp:docPr id="1" name="图片 1" descr="C:\Users\hu\AppData\Roaming\Tencent\Users\878212420\QQ\WinTemp\RichOle\YQJVP6]LZ5NN_KOTQH91E`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\AppData\Roaming\Tencent\Users\878212420\QQ\WinTemp\RichOle\YQJVP6]LZ5NN_KOTQH91E`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787" cy="35563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25B" w:rsidRPr="00C454B5" w:rsidRDefault="001C225B" w:rsidP="001C225B">
      <w:pPr>
        <w:jc w:val="center"/>
        <w:rPr>
          <w:rFonts w:ascii="楷体_GB2312" w:eastAsia="楷体_GB2312"/>
          <w:b/>
          <w:szCs w:val="21"/>
        </w:rPr>
      </w:pPr>
      <w:r w:rsidRPr="00C454B5">
        <w:rPr>
          <w:rFonts w:ascii="楷体_GB2312" w:eastAsia="楷体_GB2312" w:hint="eastAsia"/>
          <w:b/>
          <w:szCs w:val="21"/>
        </w:rPr>
        <w:t>马来西亚棕榈油月度产量</w:t>
      </w:r>
      <w:r>
        <w:rPr>
          <w:rFonts w:ascii="楷体_GB2312" w:eastAsia="楷体_GB2312" w:hint="eastAsia"/>
          <w:b/>
          <w:szCs w:val="21"/>
        </w:rPr>
        <w:t>、出口量、库存量</w:t>
      </w:r>
    </w:p>
    <w:p w:rsidR="001C225B" w:rsidRDefault="001C225B" w:rsidP="001C225B">
      <w:pPr>
        <w:rPr>
          <w:rFonts w:ascii="楷体_GB2312" w:eastAsia="楷体_GB2312"/>
          <w:sz w:val="24"/>
          <w:szCs w:val="24"/>
        </w:rPr>
      </w:pPr>
    </w:p>
    <w:p w:rsidR="001C225B" w:rsidRDefault="001C225B" w:rsidP="001C225B">
      <w:pPr>
        <w:ind w:firstLineChars="200" w:firstLine="480"/>
        <w:rPr>
          <w:rFonts w:ascii="楷体_GB2312" w:eastAsia="楷体_GB2312"/>
          <w:sz w:val="24"/>
          <w:szCs w:val="24"/>
        </w:rPr>
      </w:pPr>
      <w:r w:rsidRPr="006822B4">
        <w:rPr>
          <w:rFonts w:ascii="楷体_GB2312" w:eastAsia="楷体_GB2312" w:hint="eastAsia"/>
          <w:sz w:val="24"/>
          <w:szCs w:val="24"/>
        </w:rPr>
        <w:t>马来西亚棕榈油局（MPOB）公布的数据显示，</w:t>
      </w:r>
      <w:r w:rsidR="000557CE">
        <w:rPr>
          <w:rFonts w:ascii="楷体_GB2312" w:eastAsia="楷体_GB2312" w:hint="eastAsia"/>
          <w:sz w:val="24"/>
          <w:szCs w:val="24"/>
        </w:rPr>
        <w:t>8</w:t>
      </w:r>
      <w:r w:rsidRPr="006822B4">
        <w:rPr>
          <w:rFonts w:ascii="楷体_GB2312" w:eastAsia="楷体_GB2312" w:hint="eastAsia"/>
          <w:sz w:val="24"/>
          <w:szCs w:val="24"/>
        </w:rPr>
        <w:t>月份马来西亚棕榈油产量为</w:t>
      </w:r>
      <w:r w:rsidR="000557CE">
        <w:rPr>
          <w:rFonts w:ascii="楷体_GB2312" w:eastAsia="楷体_GB2312" w:hint="eastAsia"/>
          <w:sz w:val="24"/>
          <w:szCs w:val="24"/>
        </w:rPr>
        <w:t>205</w:t>
      </w:r>
      <w:r w:rsidRPr="006822B4">
        <w:rPr>
          <w:rFonts w:ascii="楷体_GB2312" w:eastAsia="楷体_GB2312" w:hint="eastAsia"/>
          <w:sz w:val="24"/>
          <w:szCs w:val="24"/>
        </w:rPr>
        <w:t>万吨，较</w:t>
      </w:r>
      <w:r w:rsidR="000557CE">
        <w:rPr>
          <w:rFonts w:ascii="楷体_GB2312" w:eastAsia="楷体_GB2312" w:hint="eastAsia"/>
          <w:sz w:val="24"/>
          <w:szCs w:val="24"/>
        </w:rPr>
        <w:t>7</w:t>
      </w:r>
      <w:r w:rsidRPr="006822B4">
        <w:rPr>
          <w:rFonts w:ascii="楷体_GB2312" w:eastAsia="楷体_GB2312" w:hint="eastAsia"/>
          <w:sz w:val="24"/>
          <w:szCs w:val="24"/>
        </w:rPr>
        <w:t>月份的产量增长</w:t>
      </w:r>
      <w:r w:rsidR="00954AD8">
        <w:rPr>
          <w:rFonts w:ascii="楷体_GB2312" w:eastAsia="楷体_GB2312" w:hint="eastAsia"/>
          <w:sz w:val="24"/>
          <w:szCs w:val="24"/>
        </w:rPr>
        <w:t>24</w:t>
      </w:r>
      <w:r>
        <w:rPr>
          <w:rFonts w:ascii="楷体_GB2312" w:eastAsia="楷体_GB2312" w:hint="eastAsia"/>
          <w:sz w:val="24"/>
          <w:szCs w:val="24"/>
        </w:rPr>
        <w:t>万吨</w:t>
      </w:r>
      <w:r w:rsidRPr="006822B4">
        <w:rPr>
          <w:rFonts w:ascii="楷体_GB2312" w:eastAsia="楷体_GB2312" w:hint="eastAsia"/>
          <w:sz w:val="24"/>
          <w:szCs w:val="24"/>
        </w:rPr>
        <w:t>；</w:t>
      </w:r>
      <w:r w:rsidR="00954AD8">
        <w:rPr>
          <w:rFonts w:ascii="楷体_GB2312" w:eastAsia="楷体_GB2312" w:hint="eastAsia"/>
          <w:sz w:val="24"/>
          <w:szCs w:val="24"/>
        </w:rPr>
        <w:t>8</w:t>
      </w:r>
      <w:r w:rsidRPr="006822B4">
        <w:rPr>
          <w:rFonts w:ascii="楷体_GB2312" w:eastAsia="楷体_GB2312" w:hint="eastAsia"/>
          <w:sz w:val="24"/>
          <w:szCs w:val="24"/>
        </w:rPr>
        <w:t>月份马来西亚棕榈油出口</w:t>
      </w:r>
      <w:r>
        <w:rPr>
          <w:rFonts w:ascii="楷体_GB2312" w:eastAsia="楷体_GB2312" w:hint="eastAsia"/>
          <w:sz w:val="24"/>
          <w:szCs w:val="24"/>
        </w:rPr>
        <w:t>1</w:t>
      </w:r>
      <w:r w:rsidR="00954AD8">
        <w:rPr>
          <w:rFonts w:ascii="楷体_GB2312" w:eastAsia="楷体_GB2312" w:hint="eastAsia"/>
          <w:sz w:val="24"/>
          <w:szCs w:val="24"/>
        </w:rPr>
        <w:t>60</w:t>
      </w:r>
      <w:r w:rsidRPr="006822B4">
        <w:rPr>
          <w:rFonts w:ascii="楷体_GB2312" w:eastAsia="楷体_GB2312" w:hint="eastAsia"/>
          <w:sz w:val="24"/>
          <w:szCs w:val="24"/>
        </w:rPr>
        <w:t>万吨，较上月</w:t>
      </w:r>
      <w:r w:rsidR="00954AD8">
        <w:rPr>
          <w:rFonts w:ascii="楷体_GB2312" w:eastAsia="楷体_GB2312" w:hint="eastAsia"/>
          <w:sz w:val="24"/>
          <w:szCs w:val="24"/>
        </w:rPr>
        <w:t>减少</w:t>
      </w:r>
      <w:r>
        <w:rPr>
          <w:rFonts w:ascii="楷体_GB2312" w:eastAsia="楷体_GB2312" w:hint="eastAsia"/>
          <w:sz w:val="24"/>
          <w:szCs w:val="24"/>
        </w:rPr>
        <w:t>1万吨</w:t>
      </w:r>
      <w:r w:rsidRPr="006822B4">
        <w:rPr>
          <w:rFonts w:ascii="楷体_GB2312" w:eastAsia="楷体_GB2312" w:hint="eastAsia"/>
          <w:sz w:val="24"/>
          <w:szCs w:val="24"/>
        </w:rPr>
        <w:t>；</w:t>
      </w:r>
      <w:r w:rsidR="00954AD8">
        <w:rPr>
          <w:rFonts w:ascii="楷体_GB2312" w:eastAsia="楷体_GB2312" w:hint="eastAsia"/>
          <w:sz w:val="24"/>
          <w:szCs w:val="24"/>
        </w:rPr>
        <w:t>8</w:t>
      </w:r>
      <w:r w:rsidRPr="006822B4">
        <w:rPr>
          <w:rFonts w:ascii="楷体_GB2312" w:eastAsia="楷体_GB2312" w:hint="eastAsia"/>
          <w:sz w:val="24"/>
          <w:szCs w:val="24"/>
        </w:rPr>
        <w:t>月底马来西亚棕榈油库存</w:t>
      </w:r>
      <w:r w:rsidR="00954AD8">
        <w:rPr>
          <w:rFonts w:ascii="楷体_GB2312" w:eastAsia="楷体_GB2312" w:hint="eastAsia"/>
          <w:sz w:val="24"/>
          <w:szCs w:val="24"/>
        </w:rPr>
        <w:t>249</w:t>
      </w:r>
      <w:r w:rsidRPr="006822B4">
        <w:rPr>
          <w:rFonts w:ascii="楷体_GB2312" w:eastAsia="楷体_GB2312" w:hint="eastAsia"/>
          <w:sz w:val="24"/>
          <w:szCs w:val="24"/>
        </w:rPr>
        <w:t>万吨，环比增长</w:t>
      </w:r>
      <w:r w:rsidR="00954AD8">
        <w:rPr>
          <w:rFonts w:ascii="楷体_GB2312" w:eastAsia="楷体_GB2312" w:hint="eastAsia"/>
          <w:sz w:val="24"/>
          <w:szCs w:val="24"/>
        </w:rPr>
        <w:t>10</w:t>
      </w:r>
      <w:r w:rsidRPr="006822B4">
        <w:rPr>
          <w:rFonts w:ascii="楷体_GB2312" w:eastAsia="楷体_GB2312" w:hint="eastAsia"/>
          <w:sz w:val="24"/>
          <w:szCs w:val="24"/>
        </w:rPr>
        <w:t>%。从数据来看，马来西亚棕榈油库存</w:t>
      </w:r>
      <w:r w:rsidR="00954AD8">
        <w:rPr>
          <w:rFonts w:ascii="楷体_GB2312" w:eastAsia="楷体_GB2312" w:hint="eastAsia"/>
          <w:sz w:val="24"/>
          <w:szCs w:val="24"/>
        </w:rPr>
        <w:t>明显上升</w:t>
      </w:r>
      <w:r w:rsidRPr="006822B4">
        <w:rPr>
          <w:rFonts w:ascii="楷体_GB2312" w:eastAsia="楷体_GB2312" w:hint="eastAsia"/>
          <w:sz w:val="24"/>
          <w:szCs w:val="24"/>
        </w:rPr>
        <w:t>，产量的增加是主要原因。产量方面，棕榈油进入季节性增产周期，虽然</w:t>
      </w:r>
      <w:r>
        <w:rPr>
          <w:rFonts w:ascii="楷体_GB2312" w:eastAsia="楷体_GB2312" w:hint="eastAsia"/>
          <w:sz w:val="24"/>
          <w:szCs w:val="24"/>
        </w:rPr>
        <w:t>今年厄尔尼诺现象对棕榈油产量或有</w:t>
      </w:r>
      <w:r w:rsidRPr="006822B4">
        <w:rPr>
          <w:rFonts w:ascii="楷体_GB2312" w:eastAsia="楷体_GB2312" w:hint="eastAsia"/>
          <w:sz w:val="24"/>
          <w:szCs w:val="24"/>
        </w:rPr>
        <w:t>一定影响，但</w:t>
      </w:r>
      <w:r>
        <w:rPr>
          <w:rFonts w:ascii="楷体_GB2312" w:eastAsia="楷体_GB2312" w:hint="eastAsia"/>
          <w:sz w:val="24"/>
          <w:szCs w:val="24"/>
        </w:rPr>
        <w:t>目前还不明显</w:t>
      </w:r>
      <w:r w:rsidRPr="006822B4">
        <w:rPr>
          <w:rFonts w:ascii="楷体_GB2312" w:eastAsia="楷体_GB2312" w:hint="eastAsia"/>
          <w:sz w:val="24"/>
          <w:szCs w:val="24"/>
        </w:rPr>
        <w:t>。出口方面，</w:t>
      </w:r>
      <w:r w:rsidR="00954AD8">
        <w:rPr>
          <w:rFonts w:ascii="楷体_GB2312" w:eastAsia="楷体_GB2312" w:hint="eastAsia"/>
          <w:sz w:val="24"/>
          <w:szCs w:val="24"/>
        </w:rPr>
        <w:t>8</w:t>
      </w:r>
      <w:r w:rsidRPr="006822B4">
        <w:rPr>
          <w:rFonts w:ascii="楷体_GB2312" w:eastAsia="楷体_GB2312" w:hint="eastAsia"/>
          <w:sz w:val="24"/>
          <w:szCs w:val="24"/>
        </w:rPr>
        <w:t>月份马来西亚棕榈油出口量</w:t>
      </w:r>
      <w:r>
        <w:rPr>
          <w:rFonts w:ascii="楷体_GB2312" w:eastAsia="楷体_GB2312" w:hint="eastAsia"/>
          <w:sz w:val="24"/>
          <w:szCs w:val="24"/>
        </w:rPr>
        <w:t>较上月</w:t>
      </w:r>
      <w:r w:rsidR="00954AD8">
        <w:rPr>
          <w:rFonts w:ascii="楷体_GB2312" w:eastAsia="楷体_GB2312" w:hint="eastAsia"/>
          <w:sz w:val="24"/>
          <w:szCs w:val="24"/>
        </w:rPr>
        <w:t>持平</w:t>
      </w:r>
      <w:r w:rsidRPr="006822B4">
        <w:rPr>
          <w:rFonts w:ascii="楷体_GB2312" w:eastAsia="楷体_GB2312" w:hint="eastAsia"/>
          <w:sz w:val="24"/>
          <w:szCs w:val="24"/>
        </w:rPr>
        <w:t>，</w:t>
      </w:r>
      <w:r>
        <w:rPr>
          <w:rFonts w:ascii="楷体_GB2312" w:eastAsia="楷体_GB2312" w:hint="eastAsia"/>
          <w:sz w:val="24"/>
          <w:szCs w:val="24"/>
        </w:rPr>
        <w:t>但</w:t>
      </w:r>
      <w:r w:rsidR="00954AD8">
        <w:rPr>
          <w:rFonts w:ascii="楷体_GB2312" w:eastAsia="楷体_GB2312" w:hint="eastAsia"/>
          <w:sz w:val="24"/>
          <w:szCs w:val="24"/>
        </w:rPr>
        <w:t>高</w:t>
      </w:r>
      <w:r w:rsidRPr="006822B4">
        <w:rPr>
          <w:rFonts w:ascii="楷体_GB2312" w:eastAsia="楷体_GB2312" w:hint="eastAsia"/>
          <w:sz w:val="24"/>
          <w:szCs w:val="24"/>
        </w:rPr>
        <w:t>于去年同期</w:t>
      </w:r>
      <w:r>
        <w:rPr>
          <w:rFonts w:ascii="楷体_GB2312" w:eastAsia="楷体_GB2312" w:hint="eastAsia"/>
          <w:sz w:val="24"/>
          <w:szCs w:val="24"/>
        </w:rPr>
        <w:t>，</w:t>
      </w:r>
      <w:r w:rsidRPr="006822B4">
        <w:rPr>
          <w:rFonts w:ascii="楷体_GB2312" w:eastAsia="楷体_GB2312" w:hint="eastAsia"/>
          <w:sz w:val="24"/>
          <w:szCs w:val="24"/>
        </w:rPr>
        <w:t>据船运调查机构ITS发布的报告显示，</w:t>
      </w:r>
      <w:r w:rsidR="00161E93" w:rsidRPr="00161E93">
        <w:rPr>
          <w:rFonts w:ascii="楷体_GB2312" w:eastAsia="楷体_GB2312" w:hint="eastAsia"/>
          <w:sz w:val="24"/>
          <w:szCs w:val="24"/>
        </w:rPr>
        <w:t>马来西亚9月1-10日出口棕榈油517,600吨，较上月同期的498,993吨增加3.7%</w:t>
      </w:r>
      <w:r w:rsidRPr="006822B4">
        <w:rPr>
          <w:rFonts w:ascii="楷体_GB2312" w:eastAsia="楷体_GB2312" w:hint="eastAsia"/>
          <w:sz w:val="24"/>
          <w:szCs w:val="24"/>
        </w:rPr>
        <w:t>。</w:t>
      </w:r>
    </w:p>
    <w:p w:rsidR="001C225B" w:rsidRDefault="001C225B" w:rsidP="001C225B">
      <w:pPr>
        <w:rPr>
          <w:rFonts w:ascii="楷体_GB2312" w:eastAsia="楷体_GB2312"/>
          <w:sz w:val="24"/>
          <w:szCs w:val="24"/>
        </w:rPr>
      </w:pPr>
    </w:p>
    <w:p w:rsidR="001C225B" w:rsidRDefault="001C225B" w:rsidP="001C225B">
      <w:pPr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</w:t>
      </w:r>
      <w:r w:rsidRPr="007B5540">
        <w:rPr>
          <w:rFonts w:ascii="楷体_GB2312" w:eastAsia="楷体_GB2312" w:hint="eastAsia"/>
          <w:sz w:val="24"/>
          <w:szCs w:val="24"/>
        </w:rPr>
        <w:t>、国内棕榈油进口</w:t>
      </w:r>
      <w:r>
        <w:rPr>
          <w:rFonts w:ascii="楷体_GB2312" w:eastAsia="楷体_GB2312" w:hint="eastAsia"/>
          <w:sz w:val="24"/>
          <w:szCs w:val="24"/>
        </w:rPr>
        <w:t>及消费</w:t>
      </w:r>
      <w:r w:rsidRPr="007B5540">
        <w:rPr>
          <w:rFonts w:ascii="楷体_GB2312" w:eastAsia="楷体_GB2312" w:hint="eastAsia"/>
          <w:sz w:val="24"/>
          <w:szCs w:val="24"/>
        </w:rPr>
        <w:t>情况</w:t>
      </w:r>
    </w:p>
    <w:p w:rsidR="001C225B" w:rsidRPr="00D82A98" w:rsidRDefault="00D82A98" w:rsidP="00D82A98">
      <w:pPr>
        <w:jc w:val="center"/>
      </w:pPr>
      <w:r>
        <w:rPr>
          <w:noProof/>
        </w:rPr>
        <w:lastRenderedPageBreak/>
        <w:drawing>
          <wp:inline distT="0" distB="0" distL="0" distR="0">
            <wp:extent cx="5034622" cy="3175474"/>
            <wp:effectExtent l="19050" t="19050" r="13628" b="24926"/>
            <wp:docPr id="5" name="图片 4" descr="C:\Users\hu\AppData\Roaming\Tencent\Users\878212420\QQ\WinTemp\RichOle\U`)[KD)Q@N8TB581})OO0V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u\AppData\Roaming\Tencent\Users\878212420\QQ\WinTemp\RichOle\U`)[KD)Q@N8TB581})OO0V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73" cy="317607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25B" w:rsidRPr="0033307E" w:rsidRDefault="001C225B" w:rsidP="001C225B">
      <w:pPr>
        <w:jc w:val="center"/>
        <w:rPr>
          <w:rFonts w:ascii="楷体_GB2312" w:eastAsia="楷体_GB2312"/>
          <w:b/>
          <w:szCs w:val="21"/>
        </w:rPr>
      </w:pPr>
      <w:r w:rsidRPr="0033307E">
        <w:rPr>
          <w:rFonts w:ascii="楷体_GB2312" w:eastAsia="楷体_GB2312" w:hint="eastAsia"/>
          <w:b/>
          <w:szCs w:val="21"/>
        </w:rPr>
        <w:t>国内棕榈油月度进口量</w:t>
      </w:r>
    </w:p>
    <w:p w:rsidR="001C225B" w:rsidRDefault="001C225B" w:rsidP="001C225B">
      <w:pPr>
        <w:rPr>
          <w:rFonts w:ascii="楷体_GB2312" w:eastAsia="楷体_GB2312"/>
          <w:sz w:val="24"/>
          <w:szCs w:val="24"/>
        </w:rPr>
      </w:pPr>
    </w:p>
    <w:p w:rsidR="001C225B" w:rsidRPr="00E208D8" w:rsidRDefault="00E208D8" w:rsidP="00E208D8">
      <w:pPr>
        <w:jc w:val="center"/>
      </w:pPr>
      <w:r>
        <w:rPr>
          <w:noProof/>
        </w:rPr>
        <w:drawing>
          <wp:inline distT="0" distB="0" distL="0" distR="0">
            <wp:extent cx="5023094" cy="2928132"/>
            <wp:effectExtent l="19050" t="19050" r="25156" b="24618"/>
            <wp:docPr id="7" name="图片 7" descr="C:\Users\hu\AppData\Roaming\Tencent\Users\878212420\QQ\WinTemp\RichOle\3[~RKJX{MQY1YAUG%SCFI}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u\AppData\Roaming\Tencent\Users\878212420\QQ\WinTemp\RichOle\3[~RKJX{MQY1YAUG%SCFI}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731" cy="2933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25B" w:rsidRDefault="001C225B" w:rsidP="001C225B">
      <w:pPr>
        <w:jc w:val="center"/>
        <w:rPr>
          <w:rFonts w:ascii="楷体_GB2312" w:eastAsia="楷体_GB2312"/>
          <w:sz w:val="24"/>
          <w:szCs w:val="24"/>
        </w:rPr>
      </w:pPr>
      <w:r w:rsidRPr="0033307E">
        <w:rPr>
          <w:rFonts w:ascii="楷体_GB2312" w:eastAsia="楷体_GB2312" w:hint="eastAsia"/>
          <w:b/>
          <w:szCs w:val="21"/>
        </w:rPr>
        <w:t>国内棕榈油</w:t>
      </w:r>
      <w:r>
        <w:rPr>
          <w:rFonts w:ascii="楷体_GB2312" w:eastAsia="楷体_GB2312" w:hint="eastAsia"/>
          <w:b/>
          <w:szCs w:val="21"/>
        </w:rPr>
        <w:t>港口库存</w:t>
      </w:r>
    </w:p>
    <w:p w:rsidR="001C225B" w:rsidRDefault="001C225B" w:rsidP="001C225B">
      <w:pPr>
        <w:rPr>
          <w:rFonts w:ascii="楷体_GB2312" w:eastAsia="楷体_GB2312"/>
          <w:sz w:val="24"/>
          <w:szCs w:val="24"/>
        </w:rPr>
      </w:pPr>
    </w:p>
    <w:p w:rsidR="001C225B" w:rsidRDefault="001C225B" w:rsidP="001C225B">
      <w:pPr>
        <w:ind w:firstLine="487"/>
        <w:rPr>
          <w:rFonts w:ascii="楷体_GB2312" w:eastAsia="楷体_GB2312"/>
          <w:sz w:val="24"/>
          <w:szCs w:val="24"/>
        </w:rPr>
      </w:pPr>
      <w:r w:rsidRPr="008E6290">
        <w:rPr>
          <w:rFonts w:ascii="楷体_GB2312" w:eastAsia="楷体_GB2312" w:hint="eastAsia"/>
          <w:sz w:val="24"/>
          <w:szCs w:val="24"/>
        </w:rPr>
        <w:t>中国海关公布的数据显示，我国</w:t>
      </w:r>
      <w:r w:rsidR="00D82A98">
        <w:rPr>
          <w:rFonts w:ascii="楷体_GB2312" w:eastAsia="楷体_GB2312" w:hint="eastAsia"/>
          <w:sz w:val="24"/>
          <w:szCs w:val="24"/>
        </w:rPr>
        <w:t>7</w:t>
      </w:r>
      <w:r w:rsidRPr="008E6290">
        <w:rPr>
          <w:rFonts w:ascii="楷体_GB2312" w:eastAsia="楷体_GB2312" w:hint="eastAsia"/>
          <w:sz w:val="24"/>
          <w:szCs w:val="24"/>
        </w:rPr>
        <w:t>月份棕榈油进口数量为</w:t>
      </w:r>
      <w:r w:rsidR="00D82A98">
        <w:rPr>
          <w:rFonts w:ascii="楷体_GB2312" w:eastAsia="楷体_GB2312" w:hint="eastAsia"/>
          <w:sz w:val="24"/>
          <w:szCs w:val="24"/>
        </w:rPr>
        <w:t>53</w:t>
      </w:r>
      <w:r w:rsidRPr="008E6290">
        <w:rPr>
          <w:rFonts w:ascii="楷体_GB2312" w:eastAsia="楷体_GB2312" w:hint="eastAsia"/>
          <w:sz w:val="24"/>
          <w:szCs w:val="24"/>
        </w:rPr>
        <w:t>万吨，较</w:t>
      </w:r>
      <w:r w:rsidR="00D82A98">
        <w:rPr>
          <w:rFonts w:ascii="楷体_GB2312" w:eastAsia="楷体_GB2312" w:hint="eastAsia"/>
          <w:sz w:val="24"/>
          <w:szCs w:val="24"/>
        </w:rPr>
        <w:t>6</w:t>
      </w:r>
      <w:r w:rsidRPr="008E6290">
        <w:rPr>
          <w:rFonts w:ascii="楷体_GB2312" w:eastAsia="楷体_GB2312" w:hint="eastAsia"/>
          <w:sz w:val="24"/>
          <w:szCs w:val="24"/>
        </w:rPr>
        <w:t>月份</w:t>
      </w:r>
      <w:r w:rsidR="00D82A98">
        <w:rPr>
          <w:rFonts w:ascii="楷体_GB2312" w:eastAsia="楷体_GB2312" w:hint="eastAsia"/>
          <w:sz w:val="24"/>
          <w:szCs w:val="24"/>
        </w:rPr>
        <w:t>大幅</w:t>
      </w:r>
      <w:r w:rsidRPr="008E6290">
        <w:rPr>
          <w:rFonts w:ascii="楷体_GB2312" w:eastAsia="楷体_GB2312" w:hint="eastAsia"/>
          <w:sz w:val="24"/>
          <w:szCs w:val="24"/>
        </w:rPr>
        <w:t>增加</w:t>
      </w:r>
      <w:r>
        <w:rPr>
          <w:rFonts w:ascii="楷体_GB2312" w:eastAsia="楷体_GB2312" w:hint="eastAsia"/>
          <w:sz w:val="24"/>
          <w:szCs w:val="24"/>
        </w:rPr>
        <w:t>1</w:t>
      </w:r>
      <w:r w:rsidR="00D82A98">
        <w:rPr>
          <w:rFonts w:ascii="楷体_GB2312" w:eastAsia="楷体_GB2312" w:hint="eastAsia"/>
          <w:sz w:val="24"/>
          <w:szCs w:val="24"/>
        </w:rPr>
        <w:t>5</w:t>
      </w:r>
      <w:r w:rsidRPr="008E6290">
        <w:rPr>
          <w:rFonts w:ascii="楷体_GB2312" w:eastAsia="楷体_GB2312" w:hint="eastAsia"/>
          <w:sz w:val="24"/>
          <w:szCs w:val="24"/>
        </w:rPr>
        <w:t>万吨。主要因为</w:t>
      </w:r>
      <w:r>
        <w:rPr>
          <w:rFonts w:ascii="楷体_GB2312" w:eastAsia="楷体_GB2312" w:hint="eastAsia"/>
          <w:sz w:val="24"/>
          <w:szCs w:val="24"/>
        </w:rPr>
        <w:t>国内消费</w:t>
      </w:r>
      <w:r w:rsidR="00D82A98">
        <w:rPr>
          <w:rFonts w:ascii="楷体_GB2312" w:eastAsia="楷体_GB2312" w:hint="eastAsia"/>
          <w:sz w:val="24"/>
          <w:szCs w:val="24"/>
        </w:rPr>
        <w:t>旺</w:t>
      </w:r>
      <w:r>
        <w:rPr>
          <w:rFonts w:ascii="楷体_GB2312" w:eastAsia="楷体_GB2312" w:hint="eastAsia"/>
          <w:sz w:val="24"/>
          <w:szCs w:val="24"/>
        </w:rPr>
        <w:t>季</w:t>
      </w:r>
      <w:r w:rsidRPr="008E6290">
        <w:rPr>
          <w:rFonts w:ascii="楷体_GB2312" w:eastAsia="楷体_GB2312" w:hint="eastAsia"/>
          <w:sz w:val="24"/>
          <w:szCs w:val="24"/>
        </w:rPr>
        <w:t>，</w:t>
      </w:r>
      <w:r>
        <w:rPr>
          <w:rFonts w:ascii="楷体_GB2312" w:eastAsia="楷体_GB2312" w:hint="eastAsia"/>
          <w:sz w:val="24"/>
          <w:szCs w:val="24"/>
        </w:rPr>
        <w:t>且棕榈油</w:t>
      </w:r>
      <w:r w:rsidR="00E208D8">
        <w:rPr>
          <w:rFonts w:ascii="楷体_GB2312" w:eastAsia="楷体_GB2312" w:hint="eastAsia"/>
          <w:sz w:val="24"/>
          <w:szCs w:val="24"/>
        </w:rPr>
        <w:t>进口利润较为可观</w:t>
      </w:r>
      <w:r w:rsidRPr="008E6290">
        <w:rPr>
          <w:rFonts w:ascii="楷体_GB2312" w:eastAsia="楷体_GB2312" w:hint="eastAsia"/>
          <w:sz w:val="24"/>
          <w:szCs w:val="24"/>
        </w:rPr>
        <w:t>，不过</w:t>
      </w:r>
      <w:r w:rsidR="00E208D8">
        <w:rPr>
          <w:rFonts w:ascii="楷体_GB2312" w:eastAsia="楷体_GB2312" w:hint="eastAsia"/>
          <w:sz w:val="24"/>
          <w:szCs w:val="24"/>
        </w:rPr>
        <w:t>9</w:t>
      </w:r>
      <w:r>
        <w:rPr>
          <w:rFonts w:ascii="楷体_GB2312" w:eastAsia="楷体_GB2312" w:hint="eastAsia"/>
          <w:sz w:val="24"/>
          <w:szCs w:val="24"/>
        </w:rPr>
        <w:t>月</w:t>
      </w:r>
      <w:r w:rsidRPr="008E6290">
        <w:rPr>
          <w:rFonts w:ascii="楷体_GB2312" w:eastAsia="楷体_GB2312" w:hint="eastAsia"/>
          <w:sz w:val="24"/>
          <w:szCs w:val="24"/>
        </w:rPr>
        <w:t>以来，国际市场棕油价格</w:t>
      </w:r>
      <w:r w:rsidR="00E208D8">
        <w:rPr>
          <w:rFonts w:ascii="楷体_GB2312" w:eastAsia="楷体_GB2312" w:hint="eastAsia"/>
          <w:sz w:val="24"/>
          <w:szCs w:val="24"/>
        </w:rPr>
        <w:t>大幅反弹</w:t>
      </w:r>
      <w:r w:rsidRPr="008E6290">
        <w:rPr>
          <w:rFonts w:ascii="楷体_GB2312" w:eastAsia="楷体_GB2312" w:hint="eastAsia"/>
          <w:sz w:val="24"/>
          <w:szCs w:val="24"/>
        </w:rPr>
        <w:t>，而国内价格</w:t>
      </w:r>
      <w:r w:rsidR="00E208D8">
        <w:rPr>
          <w:rFonts w:ascii="楷体_GB2312" w:eastAsia="楷体_GB2312" w:hint="eastAsia"/>
          <w:sz w:val="24"/>
          <w:szCs w:val="24"/>
        </w:rPr>
        <w:t>滞涨</w:t>
      </w:r>
      <w:r>
        <w:rPr>
          <w:rFonts w:ascii="楷体_GB2312" w:eastAsia="楷体_GB2312" w:hint="eastAsia"/>
          <w:sz w:val="24"/>
          <w:szCs w:val="24"/>
        </w:rPr>
        <w:t>，</w:t>
      </w:r>
      <w:r w:rsidR="00E208D8">
        <w:rPr>
          <w:rFonts w:ascii="楷体_GB2312" w:eastAsia="楷体_GB2312" w:hint="eastAsia"/>
          <w:sz w:val="24"/>
          <w:szCs w:val="24"/>
        </w:rPr>
        <w:t>进口利润缩水</w:t>
      </w:r>
      <w:r w:rsidRPr="008E6290">
        <w:rPr>
          <w:rFonts w:ascii="楷体_GB2312" w:eastAsia="楷体_GB2312" w:hint="eastAsia"/>
          <w:sz w:val="24"/>
          <w:szCs w:val="24"/>
        </w:rPr>
        <w:t>。</w:t>
      </w:r>
      <w:r>
        <w:rPr>
          <w:rFonts w:ascii="楷体_GB2312" w:eastAsia="楷体_GB2312" w:hint="eastAsia"/>
          <w:sz w:val="24"/>
          <w:szCs w:val="24"/>
        </w:rPr>
        <w:t>目前</w:t>
      </w:r>
      <w:r w:rsidRPr="00965771">
        <w:rPr>
          <w:rFonts w:ascii="楷体_GB2312" w:eastAsia="楷体_GB2312" w:hint="eastAsia"/>
          <w:sz w:val="24"/>
          <w:szCs w:val="24"/>
        </w:rPr>
        <w:t>国内主要港口棕榈油库存为</w:t>
      </w:r>
      <w:r w:rsidR="00E208D8">
        <w:rPr>
          <w:rFonts w:ascii="楷体_GB2312" w:eastAsia="楷体_GB2312" w:hint="eastAsia"/>
          <w:sz w:val="24"/>
          <w:szCs w:val="24"/>
        </w:rPr>
        <w:t>74</w:t>
      </w:r>
      <w:r w:rsidRPr="00965771">
        <w:rPr>
          <w:rFonts w:ascii="楷体_GB2312" w:eastAsia="楷体_GB2312" w:hint="eastAsia"/>
          <w:sz w:val="24"/>
          <w:szCs w:val="24"/>
        </w:rPr>
        <w:t>万吨，</w:t>
      </w:r>
      <w:r w:rsidR="00E208D8">
        <w:rPr>
          <w:rFonts w:ascii="楷体_GB2312" w:eastAsia="楷体_GB2312" w:hint="eastAsia"/>
          <w:sz w:val="24"/>
          <w:szCs w:val="24"/>
        </w:rPr>
        <w:t>较5月份的</w:t>
      </w:r>
      <w:r w:rsidRPr="00965771">
        <w:rPr>
          <w:rFonts w:ascii="楷体_GB2312" w:eastAsia="楷体_GB2312" w:hint="eastAsia"/>
          <w:sz w:val="24"/>
          <w:szCs w:val="24"/>
        </w:rPr>
        <w:t>40万吨</w:t>
      </w:r>
      <w:r w:rsidR="00E208D8">
        <w:rPr>
          <w:rFonts w:ascii="楷体_GB2312" w:eastAsia="楷体_GB2312" w:hint="eastAsia"/>
          <w:sz w:val="24"/>
          <w:szCs w:val="24"/>
        </w:rPr>
        <w:t>低点明显回升</w:t>
      </w:r>
      <w:r w:rsidRPr="00965771">
        <w:rPr>
          <w:rFonts w:ascii="楷体_GB2312" w:eastAsia="楷体_GB2312" w:hint="eastAsia"/>
          <w:sz w:val="24"/>
          <w:szCs w:val="24"/>
        </w:rPr>
        <w:t>。</w:t>
      </w:r>
    </w:p>
    <w:p w:rsidR="001C225B" w:rsidRPr="00654BE1" w:rsidRDefault="001C225B" w:rsidP="001C225B">
      <w:pPr>
        <w:rPr>
          <w:rFonts w:ascii="楷体_GB2312" w:eastAsia="楷体_GB2312"/>
          <w:sz w:val="24"/>
          <w:szCs w:val="24"/>
        </w:rPr>
      </w:pPr>
    </w:p>
    <w:p w:rsidR="001C225B" w:rsidRDefault="001C225B" w:rsidP="001C225B">
      <w:pPr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3</w:t>
      </w:r>
      <w:r w:rsidR="000614E0">
        <w:rPr>
          <w:rFonts w:ascii="楷体_GB2312" w:eastAsia="楷体_GB2312" w:hint="eastAsia"/>
          <w:sz w:val="24"/>
          <w:szCs w:val="24"/>
        </w:rPr>
        <w:t>、马来西亚</w:t>
      </w:r>
      <w:r>
        <w:rPr>
          <w:rFonts w:ascii="楷体_GB2312" w:eastAsia="楷体_GB2312" w:hint="eastAsia"/>
          <w:sz w:val="24"/>
          <w:szCs w:val="24"/>
        </w:rPr>
        <w:t>出口政策</w:t>
      </w:r>
    </w:p>
    <w:p w:rsidR="000614E0" w:rsidRPr="000614E0" w:rsidRDefault="000614E0" w:rsidP="000614E0">
      <w:pPr>
        <w:ind w:firstLineChars="200" w:firstLine="480"/>
        <w:rPr>
          <w:rFonts w:ascii="楷体_GB2312" w:eastAsia="楷体_GB2312"/>
          <w:sz w:val="24"/>
          <w:szCs w:val="24"/>
        </w:rPr>
      </w:pPr>
      <w:r w:rsidRPr="000614E0">
        <w:rPr>
          <w:rFonts w:ascii="楷体_GB2312" w:eastAsia="楷体_GB2312" w:hint="eastAsia"/>
          <w:sz w:val="24"/>
          <w:szCs w:val="24"/>
        </w:rPr>
        <w:t>马来西亚政府发布的一份公报显示，10月份的毛棕榈油出口税将继续维持</w:t>
      </w:r>
      <w:r w:rsidRPr="000614E0">
        <w:rPr>
          <w:rFonts w:ascii="楷体_GB2312" w:eastAsia="楷体_GB2312" w:hint="eastAsia"/>
          <w:sz w:val="24"/>
          <w:szCs w:val="24"/>
        </w:rPr>
        <w:lastRenderedPageBreak/>
        <w:t xml:space="preserve">在零水平，延续了5月份以来的零关税水平。 </w:t>
      </w:r>
    </w:p>
    <w:p w:rsidR="001C225B" w:rsidRDefault="000614E0" w:rsidP="000614E0">
      <w:pPr>
        <w:ind w:firstLineChars="200" w:firstLine="480"/>
        <w:rPr>
          <w:rFonts w:ascii="楷体_GB2312" w:eastAsia="楷体_GB2312"/>
          <w:sz w:val="24"/>
          <w:szCs w:val="24"/>
        </w:rPr>
      </w:pPr>
      <w:r w:rsidRPr="000614E0">
        <w:rPr>
          <w:rFonts w:ascii="楷体_GB2312" w:eastAsia="楷体_GB2312" w:hint="eastAsia"/>
          <w:sz w:val="24"/>
          <w:szCs w:val="24"/>
        </w:rPr>
        <w:t>马来西亚是仅次于印尼的世界第二大棕榈油出口国。今年10月份的毛棕榈油基础价格定为每吨1982.09令吉，约合每吨459.35美元。根据政府规定，如果基础价格高于每吨2,250令吉，出口商需要缴纳从4.5%到最高8.5%</w:t>
      </w:r>
      <w:r w:rsidR="00CE595F">
        <w:rPr>
          <w:rFonts w:ascii="楷体_GB2312" w:eastAsia="楷体_GB2312" w:hint="eastAsia"/>
          <w:sz w:val="24"/>
          <w:szCs w:val="24"/>
        </w:rPr>
        <w:t>的出口税</w:t>
      </w:r>
      <w:r w:rsidR="001C225B" w:rsidRPr="00BE6920">
        <w:rPr>
          <w:rFonts w:ascii="楷体_GB2312" w:eastAsia="楷体_GB2312" w:hint="eastAsia"/>
          <w:sz w:val="24"/>
          <w:szCs w:val="24"/>
        </w:rPr>
        <w:t>。</w:t>
      </w:r>
    </w:p>
    <w:p w:rsidR="001C225B" w:rsidRDefault="001C225B" w:rsidP="001C225B">
      <w:pPr>
        <w:rPr>
          <w:rFonts w:ascii="楷体_GB2312" w:eastAsia="楷体_GB2312"/>
          <w:sz w:val="24"/>
          <w:szCs w:val="24"/>
        </w:rPr>
      </w:pPr>
    </w:p>
    <w:p w:rsidR="001C225B" w:rsidRDefault="001C225B" w:rsidP="001C225B">
      <w:pPr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4、天气因素</w:t>
      </w:r>
    </w:p>
    <w:p w:rsidR="001C225B" w:rsidRPr="008E16C8" w:rsidRDefault="001C225B" w:rsidP="001C225B">
      <w:pPr>
        <w:ind w:firstLineChars="200" w:firstLine="480"/>
        <w:rPr>
          <w:rFonts w:ascii="楷体_GB2312" w:eastAsia="楷体_GB2312"/>
          <w:sz w:val="24"/>
          <w:szCs w:val="24"/>
        </w:rPr>
      </w:pPr>
      <w:r w:rsidRPr="008E16C8">
        <w:rPr>
          <w:rFonts w:ascii="楷体_GB2312" w:eastAsia="楷体_GB2312" w:hint="eastAsia"/>
          <w:sz w:val="24"/>
          <w:szCs w:val="24"/>
        </w:rPr>
        <w:t xml:space="preserve">进入2015年，气象学家普遍预测厄尔尼诺将使本年度成为有记录以来最热的一年，美国国家海洋和大气管理局（NOAA）在报告中多次指出，厄尔尼诺现象已经形成。 </w:t>
      </w:r>
    </w:p>
    <w:p w:rsidR="001C225B" w:rsidRDefault="001C225B" w:rsidP="001C225B">
      <w:pPr>
        <w:ind w:firstLineChars="200" w:firstLine="480"/>
        <w:jc w:val="left"/>
        <w:rPr>
          <w:rFonts w:ascii="楷体_GB2312" w:eastAsia="楷体_GB2312"/>
          <w:sz w:val="24"/>
          <w:szCs w:val="24"/>
        </w:rPr>
      </w:pPr>
      <w:r w:rsidRPr="008E16C8">
        <w:rPr>
          <w:rFonts w:ascii="楷体_GB2312" w:eastAsia="楷体_GB2312" w:hint="eastAsia"/>
          <w:sz w:val="24"/>
          <w:szCs w:val="24"/>
        </w:rPr>
        <w:t>厄尔尼诺对油脂行情影响较大，特别是棕榈油，因为厄尔尼诺可能导致主产区马来西亚和印度尼西亚天气干旱，从而造成棕榈油减产。从历史数据看，</w:t>
      </w:r>
      <w:r w:rsidRPr="004F7FAD">
        <w:rPr>
          <w:rFonts w:ascii="楷体_GB2312" w:eastAsia="楷体_GB2312" w:hint="eastAsia"/>
          <w:sz w:val="24"/>
          <w:szCs w:val="24"/>
        </w:rPr>
        <w:t>连续两个月以上天气持续干燥就可能会影响到油棕榈单产，从而对棕榈油生产造成冲击，</w:t>
      </w:r>
      <w:r>
        <w:rPr>
          <w:rFonts w:ascii="楷体_GB2312" w:eastAsia="楷体_GB2312" w:hint="eastAsia"/>
          <w:sz w:val="24"/>
          <w:szCs w:val="24"/>
        </w:rPr>
        <w:t>而</w:t>
      </w:r>
      <w:r w:rsidRPr="008E16C8">
        <w:rPr>
          <w:rFonts w:ascii="楷体_GB2312" w:eastAsia="楷体_GB2312" w:hint="eastAsia"/>
          <w:sz w:val="24"/>
          <w:szCs w:val="24"/>
        </w:rPr>
        <w:t>历次厄尔尼诺均造成棕榈油减产或产量增速下滑，从而推动棕榈油价格上涨。</w:t>
      </w:r>
    </w:p>
    <w:p w:rsidR="000614E0" w:rsidRDefault="000614E0" w:rsidP="000614E0">
      <w:pPr>
        <w:ind w:firstLineChars="200" w:firstLine="480"/>
        <w:jc w:val="left"/>
        <w:rPr>
          <w:rFonts w:ascii="楷体_GB2312" w:eastAsia="楷体_GB2312"/>
          <w:sz w:val="24"/>
          <w:szCs w:val="24"/>
        </w:rPr>
      </w:pPr>
      <w:r w:rsidRPr="000614E0">
        <w:rPr>
          <w:rFonts w:ascii="楷体_GB2312" w:eastAsia="楷体_GB2312" w:hint="eastAsia"/>
          <w:sz w:val="24"/>
          <w:szCs w:val="24"/>
        </w:rPr>
        <w:t>据印尼工商会农业及食品部副主席</w:t>
      </w:r>
      <w:proofErr w:type="spellStart"/>
      <w:r w:rsidRPr="000614E0">
        <w:rPr>
          <w:rFonts w:ascii="楷体_GB2312" w:eastAsia="楷体_GB2312" w:hint="eastAsia"/>
          <w:sz w:val="24"/>
          <w:szCs w:val="24"/>
        </w:rPr>
        <w:t>Franky</w:t>
      </w:r>
      <w:proofErr w:type="spellEnd"/>
      <w:r w:rsidRPr="000614E0">
        <w:rPr>
          <w:rFonts w:ascii="楷体_GB2312" w:eastAsia="楷体_GB2312" w:hint="eastAsia"/>
          <w:sz w:val="24"/>
          <w:szCs w:val="24"/>
        </w:rPr>
        <w:t xml:space="preserve"> </w:t>
      </w:r>
      <w:proofErr w:type="spellStart"/>
      <w:r w:rsidRPr="000614E0">
        <w:rPr>
          <w:rFonts w:ascii="楷体_GB2312" w:eastAsia="楷体_GB2312" w:hint="eastAsia"/>
          <w:sz w:val="24"/>
          <w:szCs w:val="24"/>
        </w:rPr>
        <w:t>Oesman</w:t>
      </w:r>
      <w:proofErr w:type="spellEnd"/>
      <w:r w:rsidRPr="000614E0">
        <w:rPr>
          <w:rFonts w:ascii="楷体_GB2312" w:eastAsia="楷体_GB2312" w:hint="eastAsia"/>
          <w:sz w:val="24"/>
          <w:szCs w:val="24"/>
        </w:rPr>
        <w:t xml:space="preserve"> </w:t>
      </w:r>
      <w:proofErr w:type="spellStart"/>
      <w:r w:rsidRPr="000614E0">
        <w:rPr>
          <w:rFonts w:ascii="楷体_GB2312" w:eastAsia="楷体_GB2312" w:hint="eastAsia"/>
          <w:sz w:val="24"/>
          <w:szCs w:val="24"/>
        </w:rPr>
        <w:t>Widjaja</w:t>
      </w:r>
      <w:proofErr w:type="spellEnd"/>
      <w:r w:rsidRPr="000614E0">
        <w:rPr>
          <w:rFonts w:ascii="楷体_GB2312" w:eastAsia="楷体_GB2312" w:hint="eastAsia"/>
          <w:sz w:val="24"/>
          <w:szCs w:val="24"/>
        </w:rPr>
        <w:t>称，明年印尼毛棕榈油产量可能减少20%到30%，因为厄尔尼诺以及以及苏门答腊岛烟雾持续不散，影响到油棕榈树的日照。受厄尔尼诺影响，今年印尼的旱季持续时间可能长于正常。持续干旱还给印尼带来火灾威胁。截至上周五，印尼六个省份已经宣布进入紧急状态，因为苏门答腊岛和加里曼丹岛的森林大火恶化。</w:t>
      </w:r>
    </w:p>
    <w:p w:rsidR="001C225B" w:rsidRDefault="001C225B" w:rsidP="001C225B">
      <w:pPr>
        <w:rPr>
          <w:rFonts w:ascii="楷体_GB2312" w:eastAsia="楷体_GB2312"/>
          <w:sz w:val="24"/>
          <w:szCs w:val="24"/>
        </w:rPr>
      </w:pPr>
    </w:p>
    <w:p w:rsidR="001C225B" w:rsidRDefault="001C225B" w:rsidP="001C225B">
      <w:pPr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5、原油价格</w:t>
      </w:r>
      <w:r w:rsidR="00CE595F">
        <w:rPr>
          <w:rFonts w:ascii="楷体_GB2312" w:eastAsia="楷体_GB2312" w:hint="eastAsia"/>
          <w:sz w:val="24"/>
          <w:szCs w:val="24"/>
        </w:rPr>
        <w:t>反弹</w:t>
      </w:r>
    </w:p>
    <w:p w:rsidR="001C225B" w:rsidRDefault="000F1212" w:rsidP="001C225B">
      <w:pPr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6月下</w:t>
      </w:r>
      <w:r w:rsidR="001C225B" w:rsidRPr="008E16C8">
        <w:rPr>
          <w:rFonts w:ascii="楷体_GB2312" w:eastAsia="楷体_GB2312" w:hint="eastAsia"/>
          <w:sz w:val="24"/>
          <w:szCs w:val="24"/>
        </w:rPr>
        <w:t>旬以来，受</w:t>
      </w:r>
      <w:r>
        <w:rPr>
          <w:rFonts w:ascii="楷体_GB2312" w:eastAsia="楷体_GB2312" w:hint="eastAsia"/>
          <w:sz w:val="24"/>
          <w:szCs w:val="24"/>
        </w:rPr>
        <w:t>新兴市场经济下滑、美元走强和世界原油库存上升</w:t>
      </w:r>
      <w:r w:rsidR="001C225B" w:rsidRPr="008E16C8">
        <w:rPr>
          <w:rFonts w:ascii="楷体_GB2312" w:eastAsia="楷体_GB2312" w:hint="eastAsia"/>
          <w:sz w:val="24"/>
          <w:szCs w:val="24"/>
        </w:rPr>
        <w:t>影响，国际原油主力合约价格</w:t>
      </w:r>
      <w:r>
        <w:rPr>
          <w:rFonts w:ascii="楷体_GB2312" w:eastAsia="楷体_GB2312" w:hint="eastAsia"/>
          <w:sz w:val="24"/>
          <w:szCs w:val="24"/>
        </w:rPr>
        <w:t>由每桶60美元左右跌至40美元一线</w:t>
      </w:r>
      <w:r w:rsidR="001C225B" w:rsidRPr="008E16C8">
        <w:rPr>
          <w:rFonts w:ascii="楷体_GB2312" w:eastAsia="楷体_GB2312" w:hint="eastAsia"/>
          <w:sz w:val="24"/>
          <w:szCs w:val="24"/>
        </w:rPr>
        <w:t>。因生物柴油概念，油脂走势和原油有很大的相关性，</w:t>
      </w:r>
      <w:r>
        <w:rPr>
          <w:rFonts w:ascii="楷体_GB2312" w:eastAsia="楷体_GB2312" w:hint="eastAsia"/>
          <w:sz w:val="24"/>
          <w:szCs w:val="24"/>
        </w:rPr>
        <w:t>受原油下跌拖累，</w:t>
      </w:r>
      <w:r w:rsidR="001C225B" w:rsidRPr="008E16C8">
        <w:rPr>
          <w:rFonts w:ascii="楷体_GB2312" w:eastAsia="楷体_GB2312" w:hint="eastAsia"/>
          <w:sz w:val="24"/>
          <w:szCs w:val="24"/>
        </w:rPr>
        <w:t>油脂</w:t>
      </w:r>
      <w:r>
        <w:rPr>
          <w:rFonts w:ascii="楷体_GB2312" w:eastAsia="楷体_GB2312" w:hint="eastAsia"/>
          <w:sz w:val="24"/>
          <w:szCs w:val="24"/>
        </w:rPr>
        <w:t>价格也呈现颓势</w:t>
      </w:r>
      <w:r w:rsidR="001C225B" w:rsidRPr="008E16C8">
        <w:rPr>
          <w:rFonts w:ascii="楷体_GB2312" w:eastAsia="楷体_GB2312" w:hint="eastAsia"/>
          <w:sz w:val="24"/>
          <w:szCs w:val="24"/>
        </w:rPr>
        <w:t>；随着原油价格</w:t>
      </w:r>
      <w:r>
        <w:rPr>
          <w:rFonts w:ascii="楷体_GB2312" w:eastAsia="楷体_GB2312" w:hint="eastAsia"/>
          <w:sz w:val="24"/>
          <w:szCs w:val="24"/>
        </w:rPr>
        <w:t>在8月底开始转强</w:t>
      </w:r>
      <w:r w:rsidR="001C225B" w:rsidRPr="008E16C8">
        <w:rPr>
          <w:rFonts w:ascii="楷体_GB2312" w:eastAsia="楷体_GB2312" w:hint="eastAsia"/>
          <w:sz w:val="24"/>
          <w:szCs w:val="24"/>
        </w:rPr>
        <w:t>，油脂制作生物柴油</w:t>
      </w:r>
      <w:r>
        <w:rPr>
          <w:rFonts w:ascii="楷体_GB2312" w:eastAsia="楷体_GB2312" w:hint="eastAsia"/>
          <w:sz w:val="24"/>
          <w:szCs w:val="24"/>
        </w:rPr>
        <w:t>在未来可能再度受到市场关注</w:t>
      </w:r>
      <w:r w:rsidR="001C225B" w:rsidRPr="008E16C8">
        <w:rPr>
          <w:rFonts w:ascii="楷体_GB2312" w:eastAsia="楷体_GB2312" w:hint="eastAsia"/>
          <w:sz w:val="24"/>
          <w:szCs w:val="24"/>
        </w:rPr>
        <w:t>。后市看，美国的钻井平台数量继续下降，原油投资锐减，原油去库存加速，价格有进一步反弹的空间，这将继续为油脂类期货提供利多支撑。</w:t>
      </w:r>
    </w:p>
    <w:p w:rsidR="001C225B" w:rsidRPr="009523FA" w:rsidRDefault="001C225B" w:rsidP="001C225B">
      <w:pPr>
        <w:rPr>
          <w:rFonts w:ascii="楷体_GB2312" w:eastAsia="楷体_GB2312"/>
          <w:sz w:val="24"/>
          <w:szCs w:val="24"/>
        </w:rPr>
      </w:pPr>
    </w:p>
    <w:p w:rsidR="001C225B" w:rsidRDefault="001C225B" w:rsidP="001C225B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三、</w:t>
      </w:r>
      <w:r w:rsidRPr="00431FE0">
        <w:rPr>
          <w:rFonts w:ascii="楷体_GB2312" w:eastAsia="楷体_GB2312" w:hint="eastAsia"/>
          <w:sz w:val="28"/>
          <w:szCs w:val="28"/>
        </w:rPr>
        <w:t>棕榈油后市行情展望</w:t>
      </w:r>
    </w:p>
    <w:p w:rsidR="001C225B" w:rsidRPr="004E5F51" w:rsidRDefault="001C225B" w:rsidP="001C225B">
      <w:pPr>
        <w:ind w:firstLineChars="200" w:firstLine="480"/>
        <w:rPr>
          <w:rFonts w:ascii="楷体_GB2312" w:eastAsia="楷体_GB2312"/>
          <w:sz w:val="24"/>
          <w:szCs w:val="24"/>
        </w:rPr>
      </w:pPr>
      <w:r w:rsidRPr="00C96F8E">
        <w:rPr>
          <w:rFonts w:ascii="楷体_GB2312" w:eastAsia="楷体_GB2312" w:hint="eastAsia"/>
          <w:sz w:val="24"/>
          <w:szCs w:val="24"/>
        </w:rPr>
        <w:t>综合上文分析，国际方面，当前东南亚棕榈油</w:t>
      </w:r>
      <w:r w:rsidR="00CE595F">
        <w:rPr>
          <w:rFonts w:ascii="楷体_GB2312" w:eastAsia="楷体_GB2312" w:hint="eastAsia"/>
          <w:sz w:val="24"/>
          <w:szCs w:val="24"/>
        </w:rPr>
        <w:t>产量增长</w:t>
      </w:r>
      <w:r w:rsidRPr="00C96F8E">
        <w:rPr>
          <w:rFonts w:ascii="楷体_GB2312" w:eastAsia="楷体_GB2312" w:hint="eastAsia"/>
          <w:sz w:val="24"/>
          <w:szCs w:val="24"/>
        </w:rPr>
        <w:t>库存增加，</w:t>
      </w:r>
      <w:r w:rsidR="00B908F5" w:rsidRPr="00C96F8E">
        <w:rPr>
          <w:rFonts w:ascii="楷体_GB2312" w:eastAsia="楷体_GB2312" w:hint="eastAsia"/>
          <w:sz w:val="24"/>
          <w:szCs w:val="24"/>
        </w:rPr>
        <w:t>供应压力未改</w:t>
      </w:r>
      <w:r w:rsidR="00B908F5">
        <w:rPr>
          <w:rFonts w:ascii="楷体_GB2312" w:eastAsia="楷体_GB2312" w:hint="eastAsia"/>
          <w:sz w:val="24"/>
          <w:szCs w:val="24"/>
        </w:rPr>
        <w:t>，但</w:t>
      </w:r>
      <w:r w:rsidRPr="00C96F8E">
        <w:rPr>
          <w:rFonts w:ascii="楷体_GB2312" w:eastAsia="楷体_GB2312" w:hint="eastAsia"/>
          <w:sz w:val="24"/>
          <w:szCs w:val="24"/>
        </w:rPr>
        <w:t>市场预期马来西亚出口量</w:t>
      </w:r>
      <w:r w:rsidR="00B908F5">
        <w:rPr>
          <w:rFonts w:ascii="楷体_GB2312" w:eastAsia="楷体_GB2312" w:hint="eastAsia"/>
          <w:sz w:val="24"/>
          <w:szCs w:val="24"/>
        </w:rPr>
        <w:t>会有所</w:t>
      </w:r>
      <w:r w:rsidRPr="00C96F8E">
        <w:rPr>
          <w:rFonts w:ascii="楷体_GB2312" w:eastAsia="楷体_GB2312" w:hint="eastAsia"/>
          <w:sz w:val="24"/>
          <w:szCs w:val="24"/>
        </w:rPr>
        <w:t>改善，</w:t>
      </w:r>
      <w:r w:rsidR="00B908F5">
        <w:rPr>
          <w:rFonts w:ascii="楷体_GB2312" w:eastAsia="楷体_GB2312" w:hint="eastAsia"/>
          <w:sz w:val="24"/>
          <w:szCs w:val="24"/>
        </w:rPr>
        <w:t>而且</w:t>
      </w:r>
      <w:r w:rsidRPr="00C96F8E">
        <w:rPr>
          <w:rFonts w:ascii="楷体_GB2312" w:eastAsia="楷体_GB2312" w:hint="eastAsia"/>
          <w:sz w:val="24"/>
          <w:szCs w:val="24"/>
        </w:rPr>
        <w:t>厄尔尼诺现象对棕榈油的影响</w:t>
      </w:r>
      <w:r w:rsidR="00B908F5">
        <w:rPr>
          <w:rFonts w:ascii="楷体_GB2312" w:eastAsia="楷体_GB2312" w:hint="eastAsia"/>
          <w:sz w:val="24"/>
          <w:szCs w:val="24"/>
        </w:rPr>
        <w:t>在年底可能体现</w:t>
      </w:r>
      <w:r w:rsidRPr="00C96F8E">
        <w:rPr>
          <w:rFonts w:ascii="楷体_GB2312" w:eastAsia="楷体_GB2312" w:hint="eastAsia"/>
          <w:sz w:val="24"/>
          <w:szCs w:val="24"/>
        </w:rPr>
        <w:t>。国内方面，棕榈油食用需求的</w:t>
      </w:r>
      <w:r w:rsidR="00F5094A">
        <w:rPr>
          <w:rFonts w:ascii="楷体_GB2312" w:eastAsia="楷体_GB2312" w:hint="eastAsia"/>
          <w:sz w:val="24"/>
          <w:szCs w:val="24"/>
        </w:rPr>
        <w:t>增长不明显，经济疲软也抑制工业需求，港口棕榈油库存增长对行情形成压力</w:t>
      </w:r>
      <w:r w:rsidRPr="00C96F8E">
        <w:rPr>
          <w:rFonts w:ascii="楷体_GB2312" w:eastAsia="楷体_GB2312" w:hint="eastAsia"/>
          <w:sz w:val="24"/>
          <w:szCs w:val="24"/>
        </w:rPr>
        <w:t>。总体判断，棕榈油</w:t>
      </w:r>
      <w:r w:rsidR="00F5094A">
        <w:rPr>
          <w:rFonts w:ascii="楷体_GB2312" w:eastAsia="楷体_GB2312" w:hint="eastAsia"/>
          <w:sz w:val="24"/>
          <w:szCs w:val="24"/>
        </w:rPr>
        <w:t>外强内弱格局还将延续，马盘在</w:t>
      </w:r>
      <w:r w:rsidRPr="00C96F8E">
        <w:rPr>
          <w:rFonts w:ascii="楷体_GB2312" w:eastAsia="楷体_GB2312" w:hint="eastAsia"/>
          <w:sz w:val="24"/>
          <w:szCs w:val="24"/>
        </w:rPr>
        <w:t>原</w:t>
      </w:r>
      <w:r w:rsidR="00F5094A">
        <w:rPr>
          <w:rFonts w:ascii="楷体_GB2312" w:eastAsia="楷体_GB2312" w:hint="eastAsia"/>
          <w:sz w:val="24"/>
          <w:szCs w:val="24"/>
        </w:rPr>
        <w:t>油价格反弹以及厄尔尼诺预期下，短期仍会维持偏强走势，而国内</w:t>
      </w:r>
      <w:r>
        <w:rPr>
          <w:rFonts w:ascii="楷体_GB2312" w:eastAsia="楷体_GB2312" w:hint="eastAsia"/>
          <w:sz w:val="24"/>
          <w:szCs w:val="24"/>
        </w:rPr>
        <w:t>随着</w:t>
      </w:r>
      <w:r w:rsidRPr="00C96F8E">
        <w:rPr>
          <w:rFonts w:ascii="楷体_GB2312" w:eastAsia="楷体_GB2312" w:hint="eastAsia"/>
          <w:sz w:val="24"/>
          <w:szCs w:val="24"/>
        </w:rPr>
        <w:t>棕</w:t>
      </w:r>
      <w:r w:rsidR="00F5094A">
        <w:rPr>
          <w:rFonts w:ascii="楷体_GB2312" w:eastAsia="楷体_GB2312" w:hint="eastAsia"/>
          <w:sz w:val="24"/>
          <w:szCs w:val="24"/>
        </w:rPr>
        <w:t>榈油进入消费淡季且进口的棕榈油大量到港，上行阻力较</w:t>
      </w:r>
      <w:r>
        <w:rPr>
          <w:rFonts w:ascii="楷体_GB2312" w:eastAsia="楷体_GB2312" w:hint="eastAsia"/>
          <w:sz w:val="24"/>
          <w:szCs w:val="24"/>
        </w:rPr>
        <w:t>大</w:t>
      </w:r>
      <w:r w:rsidRPr="008E762F">
        <w:rPr>
          <w:rFonts w:ascii="楷体_GB2312" w:eastAsia="楷体_GB2312" w:hint="eastAsia"/>
          <w:sz w:val="24"/>
          <w:szCs w:val="24"/>
        </w:rPr>
        <w:t>。</w:t>
      </w:r>
    </w:p>
    <w:p w:rsidR="002E1483" w:rsidRPr="001C225B" w:rsidRDefault="002E1483"/>
    <w:sectPr w:rsidR="002E1483" w:rsidRPr="001C225B" w:rsidSect="00F8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F56" w:rsidRDefault="003A2F56" w:rsidP="001C225B">
      <w:r>
        <w:separator/>
      </w:r>
    </w:p>
  </w:endnote>
  <w:endnote w:type="continuationSeparator" w:id="0">
    <w:p w:rsidR="003A2F56" w:rsidRDefault="003A2F56" w:rsidP="001C2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F56" w:rsidRDefault="003A2F56" w:rsidP="001C225B">
      <w:r>
        <w:separator/>
      </w:r>
    </w:p>
  </w:footnote>
  <w:footnote w:type="continuationSeparator" w:id="0">
    <w:p w:rsidR="003A2F56" w:rsidRDefault="003A2F56" w:rsidP="001C2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25B"/>
    <w:rsid w:val="000557CE"/>
    <w:rsid w:val="000614E0"/>
    <w:rsid w:val="000F1212"/>
    <w:rsid w:val="00161E93"/>
    <w:rsid w:val="00193C34"/>
    <w:rsid w:val="001C225B"/>
    <w:rsid w:val="002E1483"/>
    <w:rsid w:val="003A2F56"/>
    <w:rsid w:val="00620F90"/>
    <w:rsid w:val="008076E3"/>
    <w:rsid w:val="00880AB4"/>
    <w:rsid w:val="00953A51"/>
    <w:rsid w:val="00954AD8"/>
    <w:rsid w:val="00A23877"/>
    <w:rsid w:val="00B908F5"/>
    <w:rsid w:val="00C5182F"/>
    <w:rsid w:val="00CE595F"/>
    <w:rsid w:val="00D82A98"/>
    <w:rsid w:val="00E04A38"/>
    <w:rsid w:val="00E208D8"/>
    <w:rsid w:val="00F5094A"/>
    <w:rsid w:val="00F70B85"/>
    <w:rsid w:val="00F8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2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25B"/>
    <w:rPr>
      <w:sz w:val="18"/>
      <w:szCs w:val="18"/>
    </w:rPr>
  </w:style>
  <w:style w:type="character" w:customStyle="1" w:styleId="-Char">
    <w:name w:val="正文-海通 Char"/>
    <w:basedOn w:val="a0"/>
    <w:link w:val="-"/>
    <w:rsid w:val="001C225B"/>
    <w:rPr>
      <w:rFonts w:ascii="Calibri" w:eastAsia="楷体_GB2312" w:hAnsi="Calibri"/>
      <w:sz w:val="22"/>
    </w:rPr>
  </w:style>
  <w:style w:type="paragraph" w:customStyle="1" w:styleId="-">
    <w:name w:val="正文-海通"/>
    <w:basedOn w:val="a"/>
    <w:link w:val="-Char"/>
    <w:rsid w:val="001C225B"/>
    <w:pPr>
      <w:spacing w:beforeLines="50" w:afterLines="50"/>
    </w:pPr>
    <w:rPr>
      <w:rFonts w:eastAsia="楷体_GB2312" w:cstheme="minorBidi"/>
      <w:sz w:val="22"/>
    </w:rPr>
  </w:style>
  <w:style w:type="paragraph" w:styleId="a5">
    <w:name w:val="Balloon Text"/>
    <w:basedOn w:val="a"/>
    <w:link w:val="Char1"/>
    <w:uiPriority w:val="99"/>
    <w:semiHidden/>
    <w:unhideWhenUsed/>
    <w:rsid w:val="001C22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22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media/image4.pn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05E5-99FC-49E3-B9DC-FA13EE10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2015-09-15T07:16:00Z</dcterms:created>
  <dc:creator>hu</dc:creator>
  <cp:lastModifiedBy>王楠</cp:lastModifiedBy>
  <dcterms:modified xsi:type="dcterms:W3CDTF">2015-09-16T05:23:00Z</dcterms:modified>
  <cp:revision>7</cp:revision>
</cp:coreProperties>
</file>