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B13" w:rsidRPr="00287981" w:rsidRDefault="00721B13" w:rsidP="00721B13">
      <w:pPr>
        <w:pStyle w:val="1"/>
        <w:rPr>
          <w:rFonts w:hAnsi="Times New Roman"/>
        </w:rPr>
      </w:pPr>
      <w:bookmarkStart w:id="0" w:name="_Toc370387110"/>
      <w:r w:rsidRPr="00287981">
        <w:rPr>
          <w:rFonts w:hint="eastAsia"/>
        </w:rPr>
        <w:t>大连商品交易所胶合板交割质量标准</w:t>
      </w:r>
      <w:bookmarkEnd w:id="0"/>
    </w:p>
    <w:p w:rsidR="00721B13" w:rsidRPr="00287981" w:rsidRDefault="00721B13" w:rsidP="00721B13">
      <w:pPr>
        <w:ind w:firstLineChars="250" w:firstLine="800"/>
        <w:rPr>
          <w:rFonts w:ascii="Times New Roman" w:eastAsia="仿宋_GB2312" w:hAnsi="Times New Roman"/>
          <w:sz w:val="32"/>
          <w:szCs w:val="32"/>
        </w:rPr>
      </w:pPr>
    </w:p>
    <w:p w:rsidR="00721B13" w:rsidRPr="00287981" w:rsidRDefault="00721B13" w:rsidP="00721B13">
      <w:pPr>
        <w:ind w:firstLineChars="250" w:firstLine="800"/>
        <w:rPr>
          <w:rFonts w:ascii="Times New Roman" w:eastAsia="仿宋_GB2312" w:hAnsi="Times New Roman"/>
          <w:sz w:val="32"/>
          <w:szCs w:val="32"/>
        </w:rPr>
      </w:pPr>
      <w:r w:rsidRPr="00287981">
        <w:rPr>
          <w:rFonts w:ascii="Times New Roman" w:eastAsia="仿宋_GB2312" w:hAnsi="Times New Roman" w:hint="eastAsia"/>
          <w:sz w:val="32"/>
          <w:szCs w:val="32"/>
        </w:rPr>
        <w:t>1.</w:t>
      </w:r>
      <w:r w:rsidRPr="00287981">
        <w:rPr>
          <w:rFonts w:ascii="Times New Roman" w:eastAsia="仿宋_GB2312"/>
          <w:sz w:val="32"/>
          <w:szCs w:val="32"/>
        </w:rPr>
        <w:t>主题内容与适用范围</w:t>
      </w:r>
    </w:p>
    <w:p w:rsidR="00721B13" w:rsidRPr="00287981" w:rsidRDefault="00721B13" w:rsidP="00721B13">
      <w:pPr>
        <w:ind w:firstLineChars="250" w:firstLine="800"/>
        <w:rPr>
          <w:rFonts w:ascii="Times New Roman" w:eastAsia="仿宋_GB2312" w:hAnsi="Times New Roman"/>
          <w:sz w:val="32"/>
          <w:szCs w:val="32"/>
        </w:rPr>
      </w:pPr>
      <w:r w:rsidRPr="00287981">
        <w:rPr>
          <w:rFonts w:ascii="Times New Roman" w:eastAsia="仿宋_GB2312" w:hAnsi="Times New Roman" w:hint="eastAsia"/>
          <w:sz w:val="32"/>
          <w:szCs w:val="32"/>
        </w:rPr>
        <w:t xml:space="preserve">1.1 </w:t>
      </w:r>
      <w:r w:rsidRPr="00287981">
        <w:rPr>
          <w:rFonts w:ascii="Times New Roman" w:eastAsia="仿宋_GB2312" w:hint="eastAsia"/>
          <w:sz w:val="32"/>
          <w:szCs w:val="32"/>
        </w:rPr>
        <w:t>用于大连商品交易所胶合板期货合约交割的商品为实心、胶拼、双面砂光、室内普通用途的五层细木工板。</w:t>
      </w:r>
    </w:p>
    <w:p w:rsidR="00721B13" w:rsidRPr="00287981" w:rsidRDefault="00721B13" w:rsidP="00721B13">
      <w:pPr>
        <w:ind w:firstLineChars="250" w:firstLine="800"/>
        <w:rPr>
          <w:rFonts w:ascii="Times New Roman" w:eastAsia="仿宋_GB2312" w:hAnsi="Times New Roman"/>
          <w:sz w:val="32"/>
          <w:szCs w:val="32"/>
        </w:rPr>
      </w:pPr>
      <w:r w:rsidRPr="00287981">
        <w:rPr>
          <w:rFonts w:ascii="Times New Roman" w:eastAsia="仿宋_GB2312" w:hAnsi="Times New Roman"/>
          <w:sz w:val="32"/>
          <w:szCs w:val="32"/>
        </w:rPr>
        <w:t>1.</w:t>
      </w:r>
      <w:r w:rsidRPr="00287981">
        <w:rPr>
          <w:rFonts w:ascii="Times New Roman" w:eastAsia="仿宋_GB2312" w:hAnsi="Times New Roman" w:hint="eastAsia"/>
          <w:sz w:val="32"/>
          <w:szCs w:val="32"/>
        </w:rPr>
        <w:t>2</w:t>
      </w:r>
      <w:r w:rsidRPr="00287981">
        <w:rPr>
          <w:rFonts w:ascii="Times New Roman" w:eastAsia="仿宋_GB2312"/>
          <w:sz w:val="32"/>
          <w:szCs w:val="32"/>
        </w:rPr>
        <w:t>本标准规定了用于大连商品交易所交割的</w:t>
      </w:r>
      <w:r w:rsidRPr="00287981">
        <w:rPr>
          <w:rFonts w:ascii="Times New Roman" w:eastAsia="仿宋_GB2312" w:hint="eastAsia"/>
          <w:sz w:val="32"/>
          <w:szCs w:val="32"/>
        </w:rPr>
        <w:t>胶合板</w:t>
      </w:r>
      <w:r w:rsidRPr="00287981">
        <w:rPr>
          <w:rFonts w:ascii="Times New Roman" w:eastAsia="仿宋_GB2312"/>
          <w:sz w:val="32"/>
          <w:szCs w:val="32"/>
        </w:rPr>
        <w:t>质量要求、试验方法、检验规则和包装、运输要求等。</w:t>
      </w:r>
    </w:p>
    <w:p w:rsidR="00721B13" w:rsidRPr="00287981" w:rsidRDefault="00721B13" w:rsidP="00721B13">
      <w:pPr>
        <w:ind w:firstLineChars="250" w:firstLine="800"/>
        <w:rPr>
          <w:rFonts w:ascii="Times New Roman" w:eastAsia="仿宋_GB2312" w:hAnsi="Times New Roman"/>
          <w:sz w:val="32"/>
          <w:szCs w:val="32"/>
        </w:rPr>
      </w:pPr>
      <w:r w:rsidRPr="00287981">
        <w:rPr>
          <w:rFonts w:ascii="Times New Roman" w:eastAsia="仿宋_GB2312" w:hAnsi="Times New Roman"/>
          <w:sz w:val="32"/>
          <w:szCs w:val="32"/>
        </w:rPr>
        <w:t>1.</w:t>
      </w:r>
      <w:r w:rsidRPr="00287981">
        <w:rPr>
          <w:rFonts w:ascii="Times New Roman" w:eastAsia="仿宋_GB2312" w:hAnsi="Times New Roman" w:hint="eastAsia"/>
          <w:sz w:val="32"/>
          <w:szCs w:val="32"/>
        </w:rPr>
        <w:t>3</w:t>
      </w:r>
      <w:r w:rsidRPr="00287981">
        <w:rPr>
          <w:rFonts w:ascii="Times New Roman" w:eastAsia="仿宋_GB2312" w:hAnsi="Times New Roman"/>
          <w:sz w:val="32"/>
          <w:szCs w:val="32"/>
        </w:rPr>
        <w:t xml:space="preserve"> </w:t>
      </w:r>
      <w:r w:rsidRPr="00287981">
        <w:rPr>
          <w:rFonts w:ascii="Times New Roman" w:eastAsia="仿宋_GB2312"/>
          <w:sz w:val="32"/>
          <w:szCs w:val="32"/>
        </w:rPr>
        <w:t>本标准适用于大连商品交易所胶合板期货合约交割标准品和替代品。</w:t>
      </w:r>
    </w:p>
    <w:p w:rsidR="00721B13" w:rsidRPr="00287981" w:rsidRDefault="00721B13" w:rsidP="00721B13">
      <w:pPr>
        <w:ind w:firstLineChars="250" w:firstLine="800"/>
        <w:rPr>
          <w:rFonts w:ascii="Times New Roman" w:eastAsia="仿宋_GB2312" w:hAnsi="Times New Roman"/>
          <w:sz w:val="32"/>
          <w:szCs w:val="32"/>
        </w:rPr>
      </w:pPr>
      <w:r w:rsidRPr="00287981">
        <w:rPr>
          <w:rFonts w:ascii="Times New Roman" w:eastAsia="仿宋_GB2312" w:hAnsi="Times New Roman"/>
          <w:sz w:val="32"/>
          <w:szCs w:val="32"/>
        </w:rPr>
        <w:t>2</w:t>
      </w:r>
      <w:r w:rsidRPr="00287981">
        <w:rPr>
          <w:rFonts w:ascii="Times New Roman" w:eastAsia="仿宋_GB2312" w:hAnsi="Times New Roman" w:hint="eastAsia"/>
          <w:sz w:val="32"/>
          <w:szCs w:val="32"/>
        </w:rPr>
        <w:t>.</w:t>
      </w:r>
      <w:r w:rsidRPr="00287981">
        <w:rPr>
          <w:rFonts w:ascii="Times New Roman" w:eastAsia="仿宋_GB2312"/>
          <w:sz w:val="32"/>
          <w:szCs w:val="32"/>
        </w:rPr>
        <w:t>规范性引用文件</w:t>
      </w:r>
    </w:p>
    <w:p w:rsidR="00721B13" w:rsidRPr="00287981" w:rsidRDefault="00721B13" w:rsidP="00721B13">
      <w:pPr>
        <w:ind w:firstLineChars="250" w:firstLine="800"/>
        <w:rPr>
          <w:rFonts w:ascii="Times New Roman" w:eastAsia="仿宋_GB2312" w:hAnsi="Times New Roman"/>
          <w:sz w:val="32"/>
          <w:szCs w:val="32"/>
        </w:rPr>
      </w:pPr>
      <w:r w:rsidRPr="00287981">
        <w:rPr>
          <w:rFonts w:ascii="Times New Roman" w:eastAsia="仿宋_GB2312"/>
          <w:sz w:val="32"/>
          <w:szCs w:val="32"/>
        </w:rPr>
        <w:t>下列文件中的条款通过本标准的引用而成为本标准的条款。凡是注日期的引用文件，其随后所有的修改</w:t>
      </w:r>
      <w:r w:rsidRPr="00287981">
        <w:rPr>
          <w:rFonts w:ascii="Times New Roman" w:eastAsia="仿宋_GB2312" w:hint="eastAsia"/>
          <w:sz w:val="32"/>
          <w:szCs w:val="32"/>
        </w:rPr>
        <w:t>单</w:t>
      </w:r>
      <w:r w:rsidRPr="00287981">
        <w:rPr>
          <w:rFonts w:ascii="Times New Roman" w:eastAsia="仿宋_GB2312"/>
          <w:sz w:val="32"/>
          <w:szCs w:val="32"/>
        </w:rPr>
        <w:t>（不包括勘误的内容）或修订版均不适用于本标准。凡是不注日期的引用文件，其最新版本适用于本标准。</w:t>
      </w:r>
    </w:p>
    <w:p w:rsidR="00721B13" w:rsidRPr="00287981" w:rsidRDefault="00721B13" w:rsidP="00721B13">
      <w:pPr>
        <w:ind w:firstLineChars="250" w:firstLine="800"/>
        <w:rPr>
          <w:rFonts w:ascii="Times New Roman" w:eastAsia="仿宋_GB2312" w:hAnsi="Times New Roman"/>
          <w:sz w:val="32"/>
          <w:szCs w:val="32"/>
        </w:rPr>
      </w:pPr>
      <w:r w:rsidRPr="00287981">
        <w:rPr>
          <w:rFonts w:ascii="Times New Roman" w:eastAsia="仿宋_GB2312" w:hAnsi="Times New Roman"/>
          <w:sz w:val="32"/>
          <w:szCs w:val="32"/>
        </w:rPr>
        <w:t>GB/T</w:t>
      </w:r>
      <w:r w:rsidRPr="00287981">
        <w:rPr>
          <w:rFonts w:ascii="Times New Roman" w:eastAsia="仿宋_GB2312" w:hAnsi="Times New Roman" w:hint="eastAsia"/>
          <w:sz w:val="32"/>
          <w:szCs w:val="32"/>
        </w:rPr>
        <w:t xml:space="preserve"> 5849 </w:t>
      </w:r>
      <w:r w:rsidRPr="00287981">
        <w:rPr>
          <w:rFonts w:ascii="Times New Roman" w:eastAsia="仿宋_GB2312" w:hint="eastAsia"/>
          <w:sz w:val="32"/>
          <w:szCs w:val="32"/>
        </w:rPr>
        <w:t>细木工板</w:t>
      </w:r>
    </w:p>
    <w:p w:rsidR="00721B13" w:rsidRPr="00287981" w:rsidRDefault="00721B13" w:rsidP="00721B13">
      <w:pPr>
        <w:ind w:firstLineChars="250" w:firstLine="800"/>
        <w:rPr>
          <w:rFonts w:ascii="Times New Roman" w:eastAsia="仿宋_GB2312" w:hAnsi="Times New Roman"/>
          <w:sz w:val="32"/>
          <w:szCs w:val="32"/>
        </w:rPr>
      </w:pPr>
      <w:r w:rsidRPr="00287981">
        <w:rPr>
          <w:rFonts w:ascii="Times New Roman" w:eastAsia="仿宋_GB2312" w:hAnsi="Times New Roman" w:hint="eastAsia"/>
          <w:sz w:val="32"/>
          <w:szCs w:val="32"/>
        </w:rPr>
        <w:t xml:space="preserve">GB 18580 </w:t>
      </w:r>
      <w:r w:rsidRPr="00287981">
        <w:rPr>
          <w:rFonts w:ascii="Times New Roman" w:eastAsia="仿宋_GB2312" w:hint="eastAsia"/>
          <w:sz w:val="32"/>
          <w:szCs w:val="32"/>
        </w:rPr>
        <w:t>室内装饰装修材料人造板及其制品中甲醛释放限量</w:t>
      </w:r>
    </w:p>
    <w:p w:rsidR="00721B13" w:rsidRPr="00287981" w:rsidRDefault="00721B13" w:rsidP="00721B13">
      <w:pPr>
        <w:ind w:firstLineChars="250" w:firstLine="800"/>
        <w:rPr>
          <w:rFonts w:ascii="Times New Roman" w:eastAsia="仿宋_GB2312" w:hAnsi="Times New Roman"/>
          <w:sz w:val="32"/>
          <w:szCs w:val="32"/>
        </w:rPr>
      </w:pPr>
      <w:r w:rsidRPr="00287981">
        <w:rPr>
          <w:rFonts w:ascii="Times New Roman" w:eastAsia="仿宋_GB2312" w:hAnsi="Times New Roman"/>
          <w:sz w:val="32"/>
          <w:szCs w:val="32"/>
        </w:rPr>
        <w:t>3</w:t>
      </w:r>
      <w:r w:rsidRPr="00287981">
        <w:rPr>
          <w:rFonts w:ascii="Times New Roman" w:eastAsia="仿宋_GB2312" w:hAnsi="Times New Roman" w:hint="eastAsia"/>
          <w:sz w:val="32"/>
          <w:szCs w:val="32"/>
        </w:rPr>
        <w:t>.</w:t>
      </w:r>
      <w:r w:rsidRPr="00287981">
        <w:rPr>
          <w:rFonts w:ascii="Times New Roman" w:eastAsia="仿宋_GB2312"/>
          <w:sz w:val="32"/>
          <w:szCs w:val="32"/>
        </w:rPr>
        <w:t>术语和定义</w:t>
      </w:r>
    </w:p>
    <w:p w:rsidR="00721B13" w:rsidRPr="00287981" w:rsidRDefault="00721B13" w:rsidP="00721B13">
      <w:pPr>
        <w:ind w:firstLineChars="250" w:firstLine="800"/>
        <w:rPr>
          <w:rFonts w:ascii="Times New Roman" w:eastAsia="仿宋_GB2312" w:hAnsi="Times New Roman"/>
          <w:sz w:val="32"/>
          <w:szCs w:val="32"/>
        </w:rPr>
      </w:pPr>
      <w:r w:rsidRPr="00287981">
        <w:rPr>
          <w:rFonts w:ascii="Times New Roman" w:eastAsia="仿宋_GB2312"/>
          <w:sz w:val="32"/>
          <w:szCs w:val="32"/>
        </w:rPr>
        <w:t>应符合</w:t>
      </w:r>
      <w:r w:rsidRPr="00287981">
        <w:rPr>
          <w:rFonts w:ascii="Times New Roman" w:eastAsia="仿宋_GB2312" w:hAnsi="Times New Roman"/>
          <w:sz w:val="32"/>
          <w:szCs w:val="32"/>
        </w:rPr>
        <w:t>GB/T</w:t>
      </w:r>
      <w:r w:rsidRPr="00287981">
        <w:rPr>
          <w:rFonts w:ascii="Times New Roman" w:eastAsia="仿宋_GB2312" w:hAnsi="Times New Roman" w:hint="eastAsia"/>
          <w:sz w:val="32"/>
          <w:szCs w:val="32"/>
        </w:rPr>
        <w:t xml:space="preserve"> 5849</w:t>
      </w:r>
      <w:r w:rsidRPr="00287981">
        <w:rPr>
          <w:rFonts w:ascii="Times New Roman" w:eastAsia="仿宋_GB2312" w:hint="eastAsia"/>
          <w:sz w:val="32"/>
          <w:szCs w:val="32"/>
        </w:rPr>
        <w:t>、</w:t>
      </w:r>
      <w:r w:rsidRPr="00287981">
        <w:rPr>
          <w:rFonts w:ascii="Times New Roman" w:eastAsia="仿宋_GB2312" w:hAnsi="Times New Roman" w:hint="eastAsia"/>
          <w:sz w:val="32"/>
          <w:szCs w:val="32"/>
        </w:rPr>
        <w:t>GB 18580</w:t>
      </w:r>
      <w:r w:rsidRPr="00287981">
        <w:rPr>
          <w:rFonts w:ascii="Times New Roman" w:eastAsia="仿宋_GB2312"/>
          <w:sz w:val="32"/>
          <w:szCs w:val="32"/>
        </w:rPr>
        <w:t>中术语和定义的有关规定。</w:t>
      </w:r>
    </w:p>
    <w:p w:rsidR="00721B13" w:rsidRPr="00287981" w:rsidRDefault="00721B13" w:rsidP="00721B13">
      <w:pPr>
        <w:ind w:firstLineChars="250" w:firstLine="800"/>
        <w:rPr>
          <w:rFonts w:ascii="Times New Roman" w:eastAsia="仿宋_GB2312" w:hAnsi="Times New Roman"/>
          <w:sz w:val="32"/>
          <w:szCs w:val="32"/>
        </w:rPr>
      </w:pPr>
      <w:r w:rsidRPr="00287981">
        <w:rPr>
          <w:rFonts w:ascii="Times New Roman" w:eastAsia="仿宋_GB2312" w:hAnsi="Times New Roman" w:hint="eastAsia"/>
          <w:sz w:val="32"/>
          <w:szCs w:val="32"/>
        </w:rPr>
        <w:t>4.</w:t>
      </w:r>
      <w:r w:rsidRPr="00287981">
        <w:rPr>
          <w:rFonts w:ascii="Times New Roman" w:eastAsia="仿宋_GB2312"/>
          <w:sz w:val="32"/>
          <w:szCs w:val="32"/>
        </w:rPr>
        <w:t>质量要求</w:t>
      </w:r>
    </w:p>
    <w:p w:rsidR="00721B13" w:rsidRPr="00287981" w:rsidRDefault="00721B13" w:rsidP="00721B13">
      <w:pPr>
        <w:ind w:firstLineChars="250" w:firstLine="800"/>
        <w:rPr>
          <w:rFonts w:ascii="Times New Roman" w:eastAsia="仿宋_GB2312" w:hAnsi="Times New Roman"/>
          <w:sz w:val="32"/>
          <w:szCs w:val="32"/>
        </w:rPr>
      </w:pPr>
      <w:r w:rsidRPr="00287981">
        <w:rPr>
          <w:rFonts w:ascii="Times New Roman" w:eastAsia="仿宋_GB2312" w:hAnsi="Times New Roman" w:hint="eastAsia"/>
          <w:sz w:val="32"/>
          <w:szCs w:val="32"/>
        </w:rPr>
        <w:t>4.1</w:t>
      </w:r>
      <w:r w:rsidRPr="00287981">
        <w:rPr>
          <w:rFonts w:ascii="Times New Roman" w:eastAsia="仿宋_GB2312" w:hint="eastAsia"/>
          <w:sz w:val="32"/>
          <w:szCs w:val="32"/>
        </w:rPr>
        <w:t>不区分面板树种。外观质量与翘曲度满足</w:t>
      </w:r>
      <w:r w:rsidRPr="00287981">
        <w:rPr>
          <w:rFonts w:ascii="Times New Roman" w:eastAsia="仿宋_GB2312" w:hAnsi="Times New Roman"/>
          <w:sz w:val="32"/>
          <w:szCs w:val="32"/>
        </w:rPr>
        <w:t>GB/T</w:t>
      </w:r>
      <w:r w:rsidRPr="00287981">
        <w:rPr>
          <w:rFonts w:ascii="Times New Roman" w:eastAsia="仿宋_GB2312" w:hAnsi="Times New Roman" w:hint="eastAsia"/>
          <w:sz w:val="32"/>
          <w:szCs w:val="32"/>
        </w:rPr>
        <w:t>5849</w:t>
      </w:r>
      <w:r w:rsidRPr="00287981">
        <w:rPr>
          <w:rFonts w:ascii="Times New Roman" w:eastAsia="仿宋_GB2312" w:hint="eastAsia"/>
          <w:sz w:val="32"/>
          <w:szCs w:val="32"/>
        </w:rPr>
        <w:lastRenderedPageBreak/>
        <w:t>一等品的要求</w:t>
      </w:r>
    </w:p>
    <w:p w:rsidR="00721B13" w:rsidRPr="00287981" w:rsidRDefault="00721B13" w:rsidP="00721B13">
      <w:pPr>
        <w:ind w:firstLineChars="250" w:firstLine="800"/>
        <w:rPr>
          <w:rFonts w:ascii="Times New Roman" w:eastAsia="仿宋_GB2312" w:hAnsi="Times New Roman"/>
          <w:sz w:val="32"/>
          <w:szCs w:val="32"/>
        </w:rPr>
      </w:pPr>
      <w:r w:rsidRPr="00287981">
        <w:rPr>
          <w:rFonts w:ascii="Times New Roman" w:eastAsia="仿宋_GB2312" w:hAnsi="Times New Roman" w:hint="eastAsia"/>
          <w:sz w:val="32"/>
          <w:szCs w:val="32"/>
        </w:rPr>
        <w:t>4.2</w:t>
      </w:r>
      <w:r w:rsidRPr="00287981">
        <w:rPr>
          <w:rFonts w:ascii="Times New Roman" w:eastAsia="仿宋_GB2312" w:hint="eastAsia"/>
          <w:sz w:val="32"/>
          <w:szCs w:val="32"/>
        </w:rPr>
        <w:t>规格尺寸：</w:t>
      </w:r>
    </w:p>
    <w:tbl>
      <w:tblPr>
        <w:tblW w:w="5393" w:type="dxa"/>
        <w:jc w:val="center"/>
        <w:tblInd w:w="1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782"/>
        <w:gridCol w:w="1593"/>
        <w:gridCol w:w="3018"/>
      </w:tblGrid>
      <w:tr w:rsidR="00721B13" w:rsidRPr="00287981" w:rsidTr="00495AEA">
        <w:trPr>
          <w:trHeight w:val="457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721B13" w:rsidRPr="00287981" w:rsidRDefault="00721B13" w:rsidP="00495AEA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721B13" w:rsidRPr="00287981" w:rsidRDefault="00721B13" w:rsidP="00495AEA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87981">
              <w:rPr>
                <w:rFonts w:ascii="Times New Roman" w:eastAsia="仿宋_GB2312" w:hint="eastAsia"/>
                <w:sz w:val="24"/>
                <w:szCs w:val="24"/>
              </w:rPr>
              <w:t>单位：</w:t>
            </w:r>
            <w:r w:rsidRPr="00287981">
              <w:rPr>
                <w:rFonts w:ascii="Times New Roman" w:eastAsia="仿宋_GB2312" w:hAnsi="Times New Roman" w:hint="eastAsia"/>
                <w:sz w:val="24"/>
                <w:szCs w:val="24"/>
              </w:rPr>
              <w:t>mm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21B13" w:rsidRPr="00287981" w:rsidRDefault="00721B13" w:rsidP="00495AEA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87981">
              <w:rPr>
                <w:rFonts w:ascii="Times New Roman" w:eastAsia="仿宋_GB2312" w:hint="eastAsia"/>
                <w:sz w:val="24"/>
                <w:szCs w:val="24"/>
              </w:rPr>
              <w:t>升贴水（单位：元</w:t>
            </w:r>
            <w:r w:rsidRPr="00287981">
              <w:rPr>
                <w:rFonts w:ascii="Times New Roman" w:eastAsia="仿宋_GB2312" w:hAnsi="Times New Roman" w:hint="eastAsia"/>
                <w:sz w:val="24"/>
                <w:szCs w:val="24"/>
              </w:rPr>
              <w:t>/</w:t>
            </w:r>
            <w:r w:rsidRPr="00287981">
              <w:rPr>
                <w:rFonts w:ascii="Times New Roman" w:eastAsia="仿宋_GB2312" w:hint="eastAsia"/>
                <w:sz w:val="24"/>
                <w:szCs w:val="24"/>
              </w:rPr>
              <w:t>张）</w:t>
            </w:r>
          </w:p>
        </w:tc>
      </w:tr>
      <w:tr w:rsidR="00721B13" w:rsidRPr="00287981" w:rsidTr="00495AEA">
        <w:trPr>
          <w:trHeight w:val="457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721B13" w:rsidRPr="00287981" w:rsidRDefault="00721B13" w:rsidP="00495AEA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87981">
              <w:rPr>
                <w:rFonts w:ascii="Times New Roman" w:eastAsia="仿宋_GB2312" w:hint="eastAsia"/>
                <w:sz w:val="24"/>
                <w:szCs w:val="24"/>
              </w:rPr>
              <w:t>宽度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21B13" w:rsidRPr="00287981" w:rsidRDefault="00721B13" w:rsidP="00495AEA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87981">
              <w:rPr>
                <w:rFonts w:ascii="Times New Roman" w:eastAsia="仿宋_GB2312" w:hAnsi="Times New Roman" w:hint="eastAsia"/>
                <w:sz w:val="24"/>
                <w:szCs w:val="24"/>
              </w:rPr>
              <w:t>1220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21B13" w:rsidRPr="00287981" w:rsidRDefault="00721B13" w:rsidP="00495AEA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87981">
              <w:rPr>
                <w:rFonts w:ascii="Times New Roman" w:eastAsia="仿宋_GB2312" w:hAnsi="Times New Roman" w:hint="eastAsia"/>
                <w:sz w:val="24"/>
                <w:szCs w:val="24"/>
              </w:rPr>
              <w:t>-</w:t>
            </w:r>
          </w:p>
        </w:tc>
      </w:tr>
      <w:tr w:rsidR="00721B13" w:rsidRPr="00287981" w:rsidTr="00495AEA">
        <w:trPr>
          <w:trHeight w:val="467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721B13" w:rsidRPr="00287981" w:rsidRDefault="00721B13" w:rsidP="00495AEA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87981">
              <w:rPr>
                <w:rFonts w:ascii="Times New Roman" w:eastAsia="仿宋_GB2312" w:hint="eastAsia"/>
                <w:sz w:val="24"/>
                <w:szCs w:val="24"/>
              </w:rPr>
              <w:t>长度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21B13" w:rsidRPr="00287981" w:rsidRDefault="00721B13" w:rsidP="00495AEA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87981">
              <w:rPr>
                <w:rFonts w:ascii="Times New Roman" w:eastAsia="仿宋_GB2312" w:hAnsi="Times New Roman" w:hint="eastAsia"/>
                <w:sz w:val="24"/>
                <w:szCs w:val="24"/>
              </w:rPr>
              <w:t>2440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21B13" w:rsidRPr="00287981" w:rsidRDefault="00721B13" w:rsidP="00495AEA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87981">
              <w:rPr>
                <w:rFonts w:ascii="Times New Roman" w:eastAsia="仿宋_GB2312" w:hAnsi="Times New Roman" w:hint="eastAsia"/>
                <w:sz w:val="24"/>
                <w:szCs w:val="24"/>
              </w:rPr>
              <w:t>-</w:t>
            </w:r>
          </w:p>
        </w:tc>
      </w:tr>
      <w:tr w:rsidR="00721B13" w:rsidRPr="00287981" w:rsidTr="00495AEA">
        <w:trPr>
          <w:trHeight w:val="457"/>
          <w:jc w:val="center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:rsidR="00721B13" w:rsidRPr="00287981" w:rsidRDefault="00721B13" w:rsidP="00495AEA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87981">
              <w:rPr>
                <w:rFonts w:ascii="Times New Roman" w:eastAsia="仿宋_GB2312" w:hint="eastAsia"/>
                <w:sz w:val="24"/>
                <w:szCs w:val="24"/>
              </w:rPr>
              <w:t>厚度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21B13" w:rsidRPr="00287981" w:rsidRDefault="00721B13" w:rsidP="00495AEA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87981">
              <w:rPr>
                <w:rFonts w:ascii="Times New Roman" w:eastAsia="仿宋_GB2312" w:hint="eastAsia"/>
                <w:sz w:val="24"/>
                <w:szCs w:val="24"/>
              </w:rPr>
              <w:t>标准品：</w:t>
            </w:r>
            <w:r w:rsidRPr="00287981">
              <w:rPr>
                <w:rFonts w:ascii="Times New Roman" w:eastAsia="仿宋_GB2312" w:hAnsi="Times New Roman" w:hint="eastAsia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21B13" w:rsidRPr="00287981" w:rsidRDefault="00721B13" w:rsidP="00495AEA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87981">
              <w:rPr>
                <w:rFonts w:ascii="Times New Roman" w:eastAsia="仿宋_GB2312" w:hAnsi="Times New Roman" w:hint="eastAsia"/>
                <w:sz w:val="24"/>
                <w:szCs w:val="24"/>
              </w:rPr>
              <w:t>0</w:t>
            </w:r>
          </w:p>
        </w:tc>
      </w:tr>
      <w:tr w:rsidR="00721B13" w:rsidRPr="00287981" w:rsidTr="00495AEA">
        <w:trPr>
          <w:trHeight w:val="115"/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721B13" w:rsidRPr="00287981" w:rsidRDefault="00721B13" w:rsidP="00495AEA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721B13" w:rsidRPr="00287981" w:rsidRDefault="00721B13" w:rsidP="00495AEA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87981">
              <w:rPr>
                <w:rFonts w:ascii="Times New Roman" w:eastAsia="仿宋_GB2312" w:hint="eastAsia"/>
                <w:sz w:val="24"/>
                <w:szCs w:val="24"/>
              </w:rPr>
              <w:t>替代品：</w:t>
            </w:r>
            <w:r w:rsidRPr="00287981">
              <w:rPr>
                <w:rFonts w:ascii="Times New Roman" w:eastAsia="仿宋_GB2312" w:hAnsi="Times New Roman" w:hint="eastAsia"/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21B13" w:rsidRPr="00287981" w:rsidRDefault="00721B13" w:rsidP="00495AEA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87981">
              <w:rPr>
                <w:rFonts w:ascii="Times New Roman" w:eastAsia="仿宋_GB2312" w:hAnsi="Times New Roman" w:hint="eastAsia"/>
                <w:sz w:val="24"/>
                <w:szCs w:val="24"/>
              </w:rPr>
              <w:t>15</w:t>
            </w:r>
          </w:p>
        </w:tc>
      </w:tr>
    </w:tbl>
    <w:p w:rsidR="00721B13" w:rsidRPr="00287981" w:rsidRDefault="00721B13" w:rsidP="00721B13">
      <w:pPr>
        <w:ind w:firstLineChars="250" w:firstLine="800"/>
        <w:rPr>
          <w:rFonts w:ascii="Times New Roman" w:eastAsia="仿宋_GB2312" w:hAnsi="Times New Roman"/>
          <w:sz w:val="32"/>
          <w:szCs w:val="32"/>
        </w:rPr>
      </w:pPr>
      <w:r w:rsidRPr="00287981">
        <w:rPr>
          <w:rFonts w:ascii="Times New Roman" w:eastAsia="仿宋_GB2312" w:hAnsi="Times New Roman" w:hint="eastAsia"/>
          <w:sz w:val="32"/>
          <w:szCs w:val="32"/>
        </w:rPr>
        <w:t>4.3</w:t>
      </w:r>
      <w:r w:rsidRPr="00287981">
        <w:rPr>
          <w:rFonts w:ascii="Times New Roman" w:eastAsia="仿宋_GB2312" w:hint="eastAsia"/>
          <w:sz w:val="32"/>
          <w:szCs w:val="32"/>
        </w:rPr>
        <w:t>材料、尺寸偏差与板芯质量符合</w:t>
      </w:r>
      <w:r w:rsidRPr="00287981">
        <w:rPr>
          <w:rFonts w:ascii="Times New Roman" w:eastAsia="仿宋_GB2312" w:hAnsi="Times New Roman"/>
          <w:sz w:val="32"/>
          <w:szCs w:val="32"/>
        </w:rPr>
        <w:t>GB/T</w:t>
      </w:r>
      <w:r w:rsidRPr="00287981">
        <w:rPr>
          <w:rFonts w:ascii="Times New Roman" w:eastAsia="仿宋_GB2312" w:hAnsi="Times New Roman" w:hint="eastAsia"/>
          <w:sz w:val="32"/>
          <w:szCs w:val="32"/>
        </w:rPr>
        <w:t>5849</w:t>
      </w:r>
      <w:r w:rsidRPr="00287981">
        <w:rPr>
          <w:rFonts w:ascii="Times New Roman" w:eastAsia="仿宋_GB2312" w:hint="eastAsia"/>
          <w:sz w:val="32"/>
          <w:szCs w:val="32"/>
        </w:rPr>
        <w:t>中的要求</w:t>
      </w:r>
    </w:p>
    <w:p w:rsidR="00721B13" w:rsidRPr="00287981" w:rsidRDefault="00721B13" w:rsidP="00721B13">
      <w:pPr>
        <w:ind w:firstLineChars="250" w:firstLine="800"/>
        <w:rPr>
          <w:rFonts w:ascii="Times New Roman" w:eastAsia="仿宋_GB2312" w:hAnsi="Times New Roman"/>
          <w:sz w:val="32"/>
          <w:szCs w:val="32"/>
        </w:rPr>
      </w:pPr>
      <w:r w:rsidRPr="00287981">
        <w:rPr>
          <w:rFonts w:ascii="Times New Roman" w:eastAsia="仿宋_GB2312" w:hAnsi="Times New Roman" w:hint="eastAsia"/>
          <w:sz w:val="32"/>
          <w:szCs w:val="32"/>
        </w:rPr>
        <w:t>4.4</w:t>
      </w:r>
      <w:r w:rsidRPr="00287981">
        <w:rPr>
          <w:rFonts w:ascii="Times New Roman" w:eastAsia="仿宋_GB2312" w:hint="eastAsia"/>
          <w:sz w:val="32"/>
          <w:szCs w:val="32"/>
        </w:rPr>
        <w:t>物理力学性能符合</w:t>
      </w:r>
      <w:r w:rsidRPr="00287981">
        <w:rPr>
          <w:rFonts w:ascii="Times New Roman" w:eastAsia="仿宋_GB2312" w:hAnsi="Times New Roman" w:hint="eastAsia"/>
          <w:sz w:val="32"/>
          <w:szCs w:val="32"/>
        </w:rPr>
        <w:t>GB/T 5849</w:t>
      </w:r>
      <w:r w:rsidRPr="00287981">
        <w:rPr>
          <w:rFonts w:ascii="Times New Roman" w:eastAsia="仿宋_GB2312" w:hint="eastAsia"/>
          <w:sz w:val="32"/>
          <w:szCs w:val="32"/>
        </w:rPr>
        <w:t>的要求，其中胶合强度不做检验要求。</w:t>
      </w:r>
    </w:p>
    <w:p w:rsidR="00721B13" w:rsidRPr="00287981" w:rsidRDefault="00721B13" w:rsidP="00721B13">
      <w:pPr>
        <w:ind w:firstLineChars="250" w:firstLine="800"/>
        <w:rPr>
          <w:rFonts w:ascii="Times New Roman" w:eastAsia="仿宋_GB2312" w:hAnsi="Times New Roman"/>
          <w:sz w:val="32"/>
          <w:szCs w:val="32"/>
        </w:rPr>
      </w:pPr>
      <w:r w:rsidRPr="00287981">
        <w:rPr>
          <w:rFonts w:ascii="Times New Roman" w:eastAsia="仿宋_GB2312" w:hAnsi="Times New Roman" w:hint="eastAsia"/>
          <w:sz w:val="32"/>
          <w:szCs w:val="32"/>
        </w:rPr>
        <w:t>4</w:t>
      </w:r>
      <w:r w:rsidRPr="00287981">
        <w:rPr>
          <w:rFonts w:ascii="Times New Roman" w:eastAsia="仿宋_GB2312" w:hAnsi="Times New Roman"/>
          <w:sz w:val="32"/>
          <w:szCs w:val="32"/>
        </w:rPr>
        <w:t>.</w:t>
      </w:r>
      <w:r w:rsidRPr="00287981">
        <w:rPr>
          <w:rFonts w:ascii="Times New Roman" w:eastAsia="仿宋_GB2312" w:hAnsi="Times New Roman" w:hint="eastAsia"/>
          <w:sz w:val="32"/>
          <w:szCs w:val="32"/>
        </w:rPr>
        <w:t>5</w:t>
      </w:r>
      <w:r w:rsidRPr="00287981">
        <w:rPr>
          <w:rFonts w:ascii="Times New Roman" w:eastAsia="仿宋_GB2312"/>
          <w:sz w:val="32"/>
          <w:szCs w:val="32"/>
        </w:rPr>
        <w:t>甲醛释放</w:t>
      </w:r>
      <w:r w:rsidRPr="00287981">
        <w:rPr>
          <w:rFonts w:ascii="Times New Roman" w:eastAsia="仿宋_GB2312" w:hint="eastAsia"/>
          <w:sz w:val="32"/>
          <w:szCs w:val="32"/>
        </w:rPr>
        <w:t>量：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1243"/>
        <w:gridCol w:w="1820"/>
        <w:gridCol w:w="1820"/>
        <w:gridCol w:w="1820"/>
        <w:gridCol w:w="1819"/>
      </w:tblGrid>
      <w:tr w:rsidR="00721B13" w:rsidRPr="00287981" w:rsidTr="00495AEA">
        <w:trPr>
          <w:trHeight w:val="457"/>
          <w:jc w:val="center"/>
        </w:trPr>
        <w:tc>
          <w:tcPr>
            <w:tcW w:w="729" w:type="pct"/>
            <w:shd w:val="clear" w:color="auto" w:fill="FFFFFF"/>
            <w:vAlign w:val="center"/>
          </w:tcPr>
          <w:p w:rsidR="00721B13" w:rsidRPr="00287981" w:rsidRDefault="00721B13" w:rsidP="00495AEA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87981">
              <w:rPr>
                <w:rFonts w:ascii="Times New Roman" w:eastAsia="仿宋_GB2312" w:hint="eastAsia"/>
                <w:sz w:val="24"/>
                <w:szCs w:val="24"/>
              </w:rPr>
              <w:t>甲醛释放限量标志</w:t>
            </w:r>
          </w:p>
        </w:tc>
        <w:tc>
          <w:tcPr>
            <w:tcW w:w="1068" w:type="pct"/>
            <w:shd w:val="clear" w:color="auto" w:fill="FFFFFF"/>
            <w:vAlign w:val="center"/>
          </w:tcPr>
          <w:p w:rsidR="00721B13" w:rsidRPr="00287981" w:rsidRDefault="00721B13" w:rsidP="00495AEA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87981">
              <w:rPr>
                <w:rFonts w:ascii="Times New Roman" w:eastAsia="仿宋_GB2312" w:hint="eastAsia"/>
                <w:sz w:val="24"/>
                <w:szCs w:val="24"/>
              </w:rPr>
              <w:t>执行标准</w:t>
            </w:r>
          </w:p>
        </w:tc>
        <w:tc>
          <w:tcPr>
            <w:tcW w:w="1068" w:type="pct"/>
            <w:shd w:val="clear" w:color="auto" w:fill="FFFFFF"/>
            <w:vAlign w:val="center"/>
          </w:tcPr>
          <w:p w:rsidR="00721B13" w:rsidRPr="00287981" w:rsidRDefault="00721B13" w:rsidP="00495AEA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87981">
              <w:rPr>
                <w:rFonts w:ascii="Times New Roman" w:eastAsia="仿宋_GB2312" w:hint="eastAsia"/>
                <w:sz w:val="24"/>
                <w:szCs w:val="24"/>
              </w:rPr>
              <w:t>试验方法</w:t>
            </w:r>
          </w:p>
        </w:tc>
        <w:tc>
          <w:tcPr>
            <w:tcW w:w="1068" w:type="pct"/>
            <w:shd w:val="clear" w:color="auto" w:fill="FFFFFF"/>
            <w:vAlign w:val="center"/>
          </w:tcPr>
          <w:p w:rsidR="00721B13" w:rsidRPr="00287981" w:rsidRDefault="00721B13" w:rsidP="00495AEA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87981">
              <w:rPr>
                <w:rFonts w:ascii="Times New Roman" w:eastAsia="仿宋_GB2312" w:hint="eastAsia"/>
                <w:sz w:val="24"/>
                <w:szCs w:val="24"/>
              </w:rPr>
              <w:t>限量值</w:t>
            </w:r>
          </w:p>
        </w:tc>
        <w:tc>
          <w:tcPr>
            <w:tcW w:w="1067" w:type="pct"/>
            <w:shd w:val="clear" w:color="auto" w:fill="FFFFFF"/>
            <w:vAlign w:val="center"/>
          </w:tcPr>
          <w:p w:rsidR="00721B13" w:rsidRPr="00287981" w:rsidRDefault="00721B13" w:rsidP="00495AEA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87981">
              <w:rPr>
                <w:rFonts w:ascii="Times New Roman" w:eastAsia="仿宋_GB2312" w:hint="eastAsia"/>
                <w:sz w:val="24"/>
                <w:szCs w:val="24"/>
              </w:rPr>
              <w:t>升贴水</w:t>
            </w:r>
          </w:p>
          <w:p w:rsidR="00721B13" w:rsidRPr="00287981" w:rsidRDefault="00721B13" w:rsidP="00495AEA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87981">
              <w:rPr>
                <w:rFonts w:ascii="Times New Roman" w:eastAsia="仿宋_GB2312" w:hAnsi="Times New Roman" w:hint="eastAsia"/>
                <w:sz w:val="24"/>
                <w:szCs w:val="24"/>
              </w:rPr>
              <w:t>(</w:t>
            </w:r>
            <w:r w:rsidRPr="00287981">
              <w:rPr>
                <w:rFonts w:ascii="Times New Roman" w:eastAsia="仿宋_GB2312" w:hint="eastAsia"/>
                <w:sz w:val="24"/>
                <w:szCs w:val="24"/>
              </w:rPr>
              <w:t>单位：元</w:t>
            </w:r>
            <w:r w:rsidRPr="00287981">
              <w:rPr>
                <w:rFonts w:ascii="Times New Roman" w:eastAsia="仿宋_GB2312" w:hAnsi="Times New Roman" w:hint="eastAsia"/>
                <w:sz w:val="24"/>
                <w:szCs w:val="24"/>
              </w:rPr>
              <w:t>/</w:t>
            </w:r>
            <w:r w:rsidRPr="00287981">
              <w:rPr>
                <w:rFonts w:ascii="Times New Roman" w:eastAsia="仿宋_GB2312" w:hint="eastAsia"/>
                <w:sz w:val="24"/>
                <w:szCs w:val="24"/>
              </w:rPr>
              <w:t>张</w:t>
            </w:r>
            <w:r w:rsidRPr="00287981">
              <w:rPr>
                <w:rFonts w:ascii="Times New Roman" w:eastAsia="仿宋_GB2312" w:hAnsi="Times New Roman" w:hint="eastAsia"/>
                <w:sz w:val="24"/>
                <w:szCs w:val="24"/>
              </w:rPr>
              <w:t>)</w:t>
            </w:r>
          </w:p>
        </w:tc>
      </w:tr>
      <w:tr w:rsidR="00721B13" w:rsidRPr="00287981" w:rsidTr="00495AEA">
        <w:trPr>
          <w:trHeight w:val="457"/>
          <w:jc w:val="center"/>
        </w:trPr>
        <w:tc>
          <w:tcPr>
            <w:tcW w:w="729" w:type="pct"/>
            <w:shd w:val="clear" w:color="auto" w:fill="FFFFFF"/>
            <w:vAlign w:val="center"/>
          </w:tcPr>
          <w:p w:rsidR="00721B13" w:rsidRPr="00287981" w:rsidRDefault="00721B13" w:rsidP="00495AEA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87981">
              <w:rPr>
                <w:rFonts w:ascii="Times New Roman" w:eastAsia="仿宋_GB2312" w:hAnsi="Times New Roman" w:hint="eastAsia"/>
                <w:sz w:val="24"/>
                <w:szCs w:val="24"/>
              </w:rPr>
              <w:t>E</w:t>
            </w:r>
            <w:r w:rsidRPr="00287981">
              <w:rPr>
                <w:rFonts w:ascii="Times New Roman" w:eastAsia="仿宋_GB2312" w:hAnsi="Times New Roman" w:hint="eastAsia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068" w:type="pct"/>
            <w:vMerge w:val="restart"/>
            <w:shd w:val="clear" w:color="auto" w:fill="FFFFFF"/>
            <w:vAlign w:val="center"/>
          </w:tcPr>
          <w:p w:rsidR="00721B13" w:rsidRPr="00287981" w:rsidRDefault="00721B13" w:rsidP="00495AEA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87981">
              <w:rPr>
                <w:rFonts w:ascii="Times New Roman" w:eastAsia="仿宋_GB2312" w:hAnsi="Times New Roman" w:hint="eastAsia"/>
                <w:sz w:val="24"/>
                <w:szCs w:val="24"/>
              </w:rPr>
              <w:t>GB 18580</w:t>
            </w:r>
          </w:p>
        </w:tc>
        <w:tc>
          <w:tcPr>
            <w:tcW w:w="1068" w:type="pct"/>
            <w:vMerge w:val="restart"/>
            <w:shd w:val="clear" w:color="auto" w:fill="FFFFFF"/>
            <w:vAlign w:val="center"/>
          </w:tcPr>
          <w:p w:rsidR="00721B13" w:rsidRPr="00287981" w:rsidRDefault="00721B13" w:rsidP="00495AEA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87981">
              <w:rPr>
                <w:rFonts w:ascii="Times New Roman" w:eastAsia="仿宋_GB2312" w:hint="eastAsia"/>
                <w:sz w:val="24"/>
                <w:szCs w:val="24"/>
              </w:rPr>
              <w:t>干燥器法</w:t>
            </w:r>
          </w:p>
        </w:tc>
        <w:tc>
          <w:tcPr>
            <w:tcW w:w="1068" w:type="pct"/>
            <w:shd w:val="clear" w:color="auto" w:fill="FFFFFF"/>
            <w:vAlign w:val="center"/>
          </w:tcPr>
          <w:p w:rsidR="00721B13" w:rsidRPr="00287981" w:rsidRDefault="00721B13" w:rsidP="00495AEA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87981">
              <w:rPr>
                <w:rFonts w:ascii="Times New Roman" w:eastAsia="仿宋_GB2312" w:hAnsi="Times New Roman" w:hint="eastAsia"/>
                <w:sz w:val="24"/>
                <w:szCs w:val="24"/>
              </w:rPr>
              <w:t>≤</w:t>
            </w:r>
            <w:r w:rsidRPr="00287981">
              <w:rPr>
                <w:rFonts w:ascii="Times New Roman" w:eastAsia="仿宋_GB2312" w:hAnsi="Times New Roman" w:hint="eastAsia"/>
                <w:sz w:val="24"/>
                <w:szCs w:val="24"/>
              </w:rPr>
              <w:t>1.5 mg/L</w:t>
            </w:r>
          </w:p>
        </w:tc>
        <w:tc>
          <w:tcPr>
            <w:tcW w:w="1067" w:type="pct"/>
            <w:shd w:val="clear" w:color="auto" w:fill="FFFFFF"/>
            <w:vAlign w:val="center"/>
          </w:tcPr>
          <w:p w:rsidR="00721B13" w:rsidRPr="00287981" w:rsidRDefault="00721B13" w:rsidP="00495AEA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87981">
              <w:rPr>
                <w:rFonts w:ascii="Times New Roman" w:eastAsia="仿宋_GB2312" w:hAnsi="Times New Roman" w:hint="eastAsia"/>
                <w:sz w:val="24"/>
                <w:szCs w:val="24"/>
              </w:rPr>
              <w:t>-</w:t>
            </w:r>
          </w:p>
        </w:tc>
      </w:tr>
      <w:tr w:rsidR="00721B13" w:rsidRPr="00287981" w:rsidTr="00495AEA">
        <w:trPr>
          <w:trHeight w:val="467"/>
          <w:jc w:val="center"/>
        </w:trPr>
        <w:tc>
          <w:tcPr>
            <w:tcW w:w="729" w:type="pct"/>
            <w:shd w:val="clear" w:color="auto" w:fill="FFFFFF"/>
            <w:vAlign w:val="center"/>
          </w:tcPr>
          <w:p w:rsidR="00721B13" w:rsidRPr="00287981" w:rsidRDefault="00721B13" w:rsidP="00495AEA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87981">
              <w:rPr>
                <w:rFonts w:ascii="Times New Roman" w:eastAsia="仿宋_GB2312" w:hAnsi="Times New Roman" w:hint="eastAsia"/>
                <w:sz w:val="24"/>
                <w:szCs w:val="24"/>
              </w:rPr>
              <w:t>E</w:t>
            </w:r>
            <w:r w:rsidRPr="00287981">
              <w:rPr>
                <w:rFonts w:ascii="Times New Roman" w:eastAsia="仿宋_GB2312" w:hAnsi="Times New Roman" w:hint="eastAsia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068" w:type="pct"/>
            <w:vMerge/>
            <w:shd w:val="clear" w:color="auto" w:fill="FFFFFF"/>
            <w:vAlign w:val="center"/>
          </w:tcPr>
          <w:p w:rsidR="00721B13" w:rsidRPr="00287981" w:rsidRDefault="00721B13" w:rsidP="00495AEA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068" w:type="pct"/>
            <w:vMerge/>
            <w:shd w:val="clear" w:color="auto" w:fill="FFFFFF"/>
            <w:vAlign w:val="center"/>
          </w:tcPr>
          <w:p w:rsidR="00721B13" w:rsidRPr="00287981" w:rsidRDefault="00721B13" w:rsidP="00495AEA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068" w:type="pct"/>
            <w:shd w:val="clear" w:color="auto" w:fill="FFFFFF"/>
            <w:vAlign w:val="center"/>
          </w:tcPr>
          <w:p w:rsidR="00721B13" w:rsidRPr="00287981" w:rsidRDefault="00721B13" w:rsidP="00495AEA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87981">
              <w:rPr>
                <w:rFonts w:ascii="Times New Roman" w:eastAsia="仿宋_GB2312" w:hAnsi="Times New Roman" w:hint="eastAsia"/>
                <w:sz w:val="24"/>
                <w:szCs w:val="24"/>
              </w:rPr>
              <w:t>≤</w:t>
            </w:r>
            <w:r w:rsidRPr="00287981">
              <w:rPr>
                <w:rFonts w:ascii="Times New Roman" w:eastAsia="仿宋_GB2312" w:hAnsi="Times New Roman" w:hint="eastAsia"/>
                <w:sz w:val="24"/>
                <w:szCs w:val="24"/>
              </w:rPr>
              <w:t>5 mg/L</w:t>
            </w:r>
          </w:p>
        </w:tc>
        <w:tc>
          <w:tcPr>
            <w:tcW w:w="1067" w:type="pct"/>
            <w:shd w:val="clear" w:color="auto" w:fill="FFFFFF"/>
            <w:vAlign w:val="center"/>
          </w:tcPr>
          <w:p w:rsidR="00721B13" w:rsidRPr="00287981" w:rsidRDefault="00721B13" w:rsidP="00495AEA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87981">
              <w:rPr>
                <w:rFonts w:ascii="Times New Roman" w:eastAsia="仿宋_GB2312" w:hAnsi="Times New Roman" w:hint="eastAsia"/>
                <w:sz w:val="24"/>
                <w:szCs w:val="24"/>
              </w:rPr>
              <w:t>-30</w:t>
            </w:r>
          </w:p>
        </w:tc>
      </w:tr>
    </w:tbl>
    <w:p w:rsidR="00721B13" w:rsidRPr="00287981" w:rsidRDefault="00721B13" w:rsidP="00721B13">
      <w:pPr>
        <w:ind w:firstLineChars="250" w:firstLine="800"/>
        <w:rPr>
          <w:rFonts w:ascii="Times New Roman" w:eastAsia="仿宋_GB2312" w:hAnsi="Times New Roman"/>
          <w:sz w:val="32"/>
          <w:szCs w:val="32"/>
        </w:rPr>
      </w:pPr>
      <w:r w:rsidRPr="00287981">
        <w:rPr>
          <w:rFonts w:ascii="Times New Roman" w:eastAsia="仿宋_GB2312" w:hAnsi="Times New Roman" w:hint="eastAsia"/>
          <w:sz w:val="32"/>
          <w:szCs w:val="32"/>
        </w:rPr>
        <w:t>5.</w:t>
      </w:r>
      <w:r w:rsidRPr="00287981">
        <w:rPr>
          <w:rFonts w:ascii="Times New Roman" w:eastAsia="仿宋_GB2312" w:hint="eastAsia"/>
          <w:sz w:val="32"/>
          <w:szCs w:val="32"/>
        </w:rPr>
        <w:t>抽样规则与检验方法按照</w:t>
      </w:r>
      <w:r w:rsidRPr="00287981">
        <w:rPr>
          <w:rFonts w:ascii="Times New Roman" w:eastAsia="仿宋_GB2312" w:hAnsi="Times New Roman" w:hint="eastAsia"/>
          <w:sz w:val="32"/>
          <w:szCs w:val="32"/>
        </w:rPr>
        <w:t>GB/T5849</w:t>
      </w:r>
      <w:r w:rsidRPr="00287981">
        <w:rPr>
          <w:rFonts w:ascii="Times New Roman" w:eastAsia="仿宋_GB2312" w:hint="eastAsia"/>
          <w:sz w:val="32"/>
          <w:szCs w:val="32"/>
        </w:rPr>
        <w:t>的要求执行。</w:t>
      </w:r>
    </w:p>
    <w:p w:rsidR="00721B13" w:rsidRPr="00287981" w:rsidRDefault="00721B13" w:rsidP="00721B13">
      <w:pPr>
        <w:ind w:firstLineChars="250" w:firstLine="800"/>
        <w:rPr>
          <w:rFonts w:ascii="Times New Roman" w:eastAsia="仿宋_GB2312" w:hAnsi="Times New Roman"/>
          <w:sz w:val="32"/>
          <w:szCs w:val="32"/>
        </w:rPr>
      </w:pPr>
      <w:r w:rsidRPr="00287981">
        <w:rPr>
          <w:rFonts w:ascii="Times New Roman" w:eastAsia="仿宋_GB2312" w:hAnsi="Times New Roman" w:hint="eastAsia"/>
          <w:sz w:val="32"/>
          <w:szCs w:val="32"/>
        </w:rPr>
        <w:t>6.</w:t>
      </w:r>
      <w:r w:rsidRPr="00287981">
        <w:rPr>
          <w:rFonts w:ascii="Times New Roman" w:eastAsia="仿宋_GB2312" w:hint="eastAsia"/>
          <w:sz w:val="32"/>
          <w:szCs w:val="32"/>
        </w:rPr>
        <w:t>标志、标签、包装和贮运按照</w:t>
      </w:r>
      <w:r w:rsidRPr="00287981">
        <w:rPr>
          <w:rFonts w:ascii="Times New Roman" w:eastAsia="仿宋_GB2312" w:hAnsi="Times New Roman" w:hint="eastAsia"/>
          <w:sz w:val="32"/>
          <w:szCs w:val="32"/>
        </w:rPr>
        <w:t>GB/T5849</w:t>
      </w:r>
      <w:r w:rsidRPr="00287981">
        <w:rPr>
          <w:rFonts w:ascii="Times New Roman" w:eastAsia="仿宋_GB2312" w:hint="eastAsia"/>
          <w:sz w:val="32"/>
          <w:szCs w:val="32"/>
        </w:rPr>
        <w:t>的要求执行。</w:t>
      </w:r>
    </w:p>
    <w:p w:rsidR="00721B13" w:rsidRPr="00287981" w:rsidRDefault="00721B13" w:rsidP="00721B13">
      <w:pPr>
        <w:ind w:firstLineChars="250" w:firstLine="800"/>
        <w:rPr>
          <w:rFonts w:ascii="Times New Roman" w:eastAsia="仿宋_GB2312" w:hAnsi="Times New Roman"/>
          <w:sz w:val="32"/>
          <w:szCs w:val="32"/>
        </w:rPr>
      </w:pPr>
      <w:r w:rsidRPr="00287981">
        <w:rPr>
          <w:rFonts w:ascii="Times New Roman" w:eastAsia="仿宋_GB2312" w:hAnsi="Times New Roman" w:hint="eastAsia"/>
          <w:sz w:val="32"/>
          <w:szCs w:val="32"/>
        </w:rPr>
        <w:t>7.</w:t>
      </w:r>
      <w:r w:rsidRPr="00287981">
        <w:rPr>
          <w:rFonts w:ascii="Times New Roman" w:eastAsia="仿宋_GB2312"/>
          <w:sz w:val="32"/>
          <w:szCs w:val="32"/>
        </w:rPr>
        <w:t>附加说明</w:t>
      </w:r>
    </w:p>
    <w:p w:rsidR="00721B13" w:rsidRPr="00287981" w:rsidRDefault="00721B13" w:rsidP="00721B13">
      <w:pPr>
        <w:ind w:firstLineChars="250" w:firstLine="800"/>
        <w:rPr>
          <w:rFonts w:ascii="Times New Roman" w:eastAsia="仿宋_GB2312" w:hAnsi="Times New Roman"/>
          <w:sz w:val="32"/>
          <w:szCs w:val="32"/>
        </w:rPr>
      </w:pPr>
      <w:r w:rsidRPr="00287981">
        <w:rPr>
          <w:rFonts w:ascii="Times New Roman" w:eastAsia="仿宋_GB2312"/>
          <w:sz w:val="32"/>
          <w:szCs w:val="32"/>
        </w:rPr>
        <w:t>本标准由大连商品交易所负责解释。</w:t>
      </w:r>
    </w:p>
    <w:p w:rsidR="0023256E" w:rsidRPr="00721B13" w:rsidRDefault="00721B13"/>
    <w:sectPr w:rsidR="0023256E" w:rsidRPr="00721B13" w:rsidSect="00B654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21B13"/>
    <w:rsid w:val="00721B13"/>
    <w:rsid w:val="00844C46"/>
    <w:rsid w:val="00B65493"/>
    <w:rsid w:val="00ED7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B13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721B13"/>
    <w:pPr>
      <w:tabs>
        <w:tab w:val="num" w:pos="227"/>
      </w:tabs>
      <w:jc w:val="center"/>
      <w:outlineLvl w:val="0"/>
    </w:pPr>
    <w:rPr>
      <w:rFonts w:ascii="Arial" w:eastAsia="宋体" w:hAnsi="Arial"/>
      <w:b/>
      <w:sz w:val="4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721B13"/>
    <w:rPr>
      <w:rFonts w:ascii="Arial" w:eastAsia="宋体" w:hAnsi="Arial"/>
      <w:b/>
      <w:sz w:val="40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616</Characters>
  <Application>Microsoft Office Word</Application>
  <DocSecurity>0</DocSecurity>
  <Lines>5</Lines>
  <Paragraphs>1</Paragraphs>
  <ScaleCrop>false</ScaleCrop>
  <Company>微软中国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2013-11-26T13:54:00Z</dcterms:created>
  <dcterms:modified xsi:type="dcterms:W3CDTF">2013-11-26T13:54:00Z</dcterms:modified>
</cp:coreProperties>
</file>